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F926" w14:textId="77777777" w:rsidR="005B1448" w:rsidRPr="005B1448" w:rsidRDefault="005B1448" w:rsidP="005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5B1448"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2DFCFB1A" w14:textId="10E5815C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</w:t>
      </w:r>
      <w:r w:rsidR="00BA248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үзг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і семестрі</w:t>
      </w:r>
    </w:p>
    <w:p w14:paraId="5D39D52F" w14:textId="7777777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b/>
          <w:sz w:val="24"/>
          <w:szCs w:val="24"/>
          <w:lang w:val="kk-KZ"/>
        </w:rPr>
        <w:t xml:space="preserve"> 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B1448" w:rsidRPr="0015138D" w14:paraId="7C35F74D" w14:textId="77777777" w:rsidTr="00B203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38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F7D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F719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62A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9CED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29A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Магистранттың оқытушы басшылығымен өзіндік жұмысы (МОӨЖ)  </w:t>
            </w:r>
          </w:p>
        </w:tc>
      </w:tr>
      <w:tr w:rsidR="005B1448" w:rsidRPr="005B1448" w14:paraId="0C24E9EA" w14:textId="77777777" w:rsidTr="00B203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41CE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46F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38D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782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A85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D77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826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282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448" w:rsidRPr="005B1448" w14:paraId="6B7DFF70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5AA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ZhMMU</w:t>
            </w:r>
            <w:proofErr w:type="spellEnd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630</w:t>
            </w:r>
            <w:r w:rsidRPr="005B1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655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басқарудың шетелдік моделдері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04E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22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BD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D5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6C6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5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B1448" w:rsidRPr="005B1448" w14:paraId="08B66B7C" w14:textId="77777777" w:rsidTr="00B203B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5017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B1448" w:rsidRPr="005B1448" w14:paraId="311D61B6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2174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BD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1F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50C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5848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A88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B1448" w:rsidRPr="005B1448" w14:paraId="02597AD2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ED5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E87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3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25C445E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FC3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BEC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2C76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ауызша</w:t>
            </w:r>
          </w:p>
        </w:tc>
      </w:tr>
      <w:tr w:rsidR="005B1448" w:rsidRPr="005B1448" w14:paraId="1171E523" w14:textId="77777777" w:rsidTr="00B203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767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C66B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FF75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5B1448" w:rsidRPr="005B1448" w14:paraId="4AE5D8CB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194C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18B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C1C8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448" w:rsidRPr="005B1448" w14:paraId="086FC552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AB3F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05B9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33CA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194B5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1448" w:rsidRPr="005B1448" w14:paraId="3FE906DD" w14:textId="77777777" w:rsidTr="00B203B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CD41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9B9145D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B1448" w:rsidRPr="005B1448" w14:paraId="4A519C81" w14:textId="77777777" w:rsidTr="00B203BE">
        <w:tc>
          <w:tcPr>
            <w:tcW w:w="1872" w:type="dxa"/>
            <w:shd w:val="clear" w:color="auto" w:fill="auto"/>
          </w:tcPr>
          <w:p w14:paraId="7C4F29F2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40913EA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B4DBA2B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EBEC60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8D7CFF4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5B1448" w:rsidRPr="0015138D" w14:paraId="40A9EE23" w14:textId="77777777" w:rsidTr="00B203B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7EDEB0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Магистранттарға жергілікті басқарудың шетелдік моделдерінің    методологиясы бойынша теориялық және практикалық білім беру</w:t>
            </w:r>
          </w:p>
          <w:p w14:paraId="3D5EA0D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24E545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076D52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1F9AE3E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E4AC1FD" w14:textId="0EC80D93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1 - 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англо-саксон үлгісіне тән сипатын анықтау</w:t>
            </w:r>
          </w:p>
          <w:p w14:paraId="529E56FD" w14:textId="2500F55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F7C1947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магистрант білуі міндетті:</w:t>
            </w:r>
          </w:p>
          <w:p w14:paraId="76E28BCF" w14:textId="0C92D2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1.1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үлгісінің </w:t>
            </w:r>
            <w:r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негіздерін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C1A8E4A" w14:textId="5C9D4D0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</w:t>
            </w:r>
            <w:r w:rsid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үлгісінің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бағыттары мен тетіктері</w:t>
            </w: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F4F487D" w14:textId="6EB314BD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үлгісіне тән сипатын анықтау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10641" w14:textId="788FBFC3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англо-саксондық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 жүйесіндегі кадрлық саясатты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білуі</w:t>
            </w:r>
          </w:p>
        </w:tc>
      </w:tr>
      <w:tr w:rsidR="005B1448" w:rsidRPr="0015138D" w14:paraId="0981C5AF" w14:textId="77777777" w:rsidTr="00B203BE">
        <w:tc>
          <w:tcPr>
            <w:tcW w:w="1872" w:type="dxa"/>
            <w:vMerge/>
            <w:shd w:val="clear" w:color="auto" w:fill="auto"/>
          </w:tcPr>
          <w:p w14:paraId="52219EB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74065FF" w14:textId="2ECDE20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2 –</w:t>
            </w:r>
            <w:r w:rsidR="000924E7"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>жергілікті өзін-өзі басқару моделінің таңдау әсер ететін факторлар</w:t>
            </w:r>
            <w:r w:rsidR="00B13709">
              <w:rPr>
                <w:rFonts w:ascii="Times New Roman" w:hAnsi="Times New Roman" w:cs="Times New Roman"/>
                <w:lang w:val="kk-KZ"/>
              </w:rPr>
              <w:t>ды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 xml:space="preserve"> анықтау </w:t>
            </w:r>
          </w:p>
          <w:p w14:paraId="6ED39352" w14:textId="0C95C5E6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9CAE4BA" w14:textId="7267D3CC" w:rsidR="00B13709" w:rsidRPr="00B13709" w:rsidRDefault="005B1448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</w:t>
            </w:r>
            <w:r w:rsidR="00B13709">
              <w:rPr>
                <w:rFonts w:ascii="Times New Roman" w:hAnsi="Times New Roman" w:cs="Times New Roman"/>
                <w:lang w:val="kk-KZ"/>
              </w:rPr>
              <w:t>дың шетелдік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моделін</w:t>
            </w:r>
            <w:r w:rsidR="00B137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таңда</w:t>
            </w:r>
            <w:r w:rsidR="003F3117">
              <w:rPr>
                <w:rFonts w:ascii="Times New Roman" w:hAnsi="Times New Roman" w:cs="Times New Roman"/>
                <w:lang w:val="kk-KZ"/>
              </w:rPr>
              <w:t>у</w:t>
            </w:r>
            <w:r w:rsidR="00B13709">
              <w:rPr>
                <w:rFonts w:ascii="Times New Roman" w:hAnsi="Times New Roman" w:cs="Times New Roman"/>
                <w:lang w:val="kk-KZ"/>
              </w:rPr>
              <w:t>ға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әсер ететін факторлар</w:t>
            </w:r>
            <w:r w:rsidR="003F3117">
              <w:rPr>
                <w:rFonts w:ascii="Times New Roman" w:hAnsi="Times New Roman" w:cs="Times New Roman"/>
                <w:lang w:val="kk-KZ"/>
              </w:rPr>
              <w:t>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анықта</w:t>
            </w:r>
            <w:r w:rsidR="00B13709">
              <w:rPr>
                <w:rFonts w:ascii="Times New Roman" w:hAnsi="Times New Roman" w:cs="Times New Roman"/>
                <w:lang w:val="kk-KZ"/>
              </w:rPr>
              <w:t>уды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5FEE266C" w14:textId="14CB93F0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моделін талдау</w:t>
            </w:r>
            <w:r>
              <w:rPr>
                <w:rFonts w:ascii="Times New Roman" w:hAnsi="Times New Roman" w:cs="Times New Roman"/>
                <w:lang w:val="kk-KZ"/>
              </w:rPr>
              <w:t>ды</w:t>
            </w:r>
            <w:r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468A49F" w14:textId="3906941C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моделіндегі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C7A8C0" w14:textId="5C62D2D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саясатты жүргізу механизмін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білуді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E8D6A34" w14:textId="78515B6C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жергілікті өзін-өзі басқарудағы шетелдік моделдегі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кадрлық 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әдістерді</w:t>
            </w:r>
            <w:r w:rsidR="004739A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анықтауды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02301427" w14:textId="7D0026BF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0924E7" w14:paraId="7EB70DB9" w14:textId="77777777" w:rsidTr="00B203BE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52896FD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FEAA033" w14:textId="2BBD7647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</w:p>
          <w:p w14:paraId="7D9379F5" w14:textId="4710B764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BAA324" w14:textId="6612E0CD" w:rsidR="005B1448" w:rsidRPr="005B1448" w:rsidRDefault="005B1448" w:rsidP="005B1448">
            <w:pPr>
              <w:spacing w:after="0"/>
              <w:rPr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C116EBA" w14:textId="1308CEEE" w:rsidR="005B1448" w:rsidRPr="005B1448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кері әсерін тигізуші  факторларды;</w:t>
            </w:r>
          </w:p>
          <w:p w14:paraId="63D19675" w14:textId="35796F2E" w:rsidR="005B1448" w:rsidRPr="005B1448" w:rsidRDefault="005B1448" w:rsidP="005B144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 қызметтік мансапты;</w:t>
            </w:r>
          </w:p>
          <w:p w14:paraId="330FC046" w14:textId="4A15211D" w:rsidR="004739A3" w:rsidRPr="00B13709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</w:t>
            </w:r>
          </w:p>
          <w:p w14:paraId="7A85EBE1" w14:textId="7E500EB9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кадрлық технологиялар.</w:t>
            </w:r>
          </w:p>
        </w:tc>
      </w:tr>
      <w:tr w:rsidR="005B1448" w:rsidRPr="0015138D" w14:paraId="76B0E54C" w14:textId="77777777" w:rsidTr="00B203BE">
        <w:tc>
          <w:tcPr>
            <w:tcW w:w="1872" w:type="dxa"/>
            <w:vMerge/>
            <w:shd w:val="clear" w:color="auto" w:fill="auto"/>
          </w:tcPr>
          <w:p w14:paraId="4F965D2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53668AF" w14:textId="7BB659A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жергілікті өзін-өзі басқару шетелдік моделін</w:t>
            </w:r>
            <w:r w:rsidR="006838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дағдылары; жергілікті өзін-өзі басқару  моделін сипаттамаларын анықтау;</w:t>
            </w:r>
          </w:p>
          <w:p w14:paraId="567F9C9E" w14:textId="535AE4DA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8A84D3C" w14:textId="798BB3F2" w:rsidR="005B1448" w:rsidRPr="005B1448" w:rsidRDefault="005B1448" w:rsidP="005B14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талдау және жергілікті өзін-өзі басқару шетелдік моделін таңдау қолдану дағдылары;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BA7EFF4" w14:textId="65BA98C8" w:rsidR="005B1448" w:rsidRPr="005B1448" w:rsidRDefault="005B1448" w:rsidP="005B14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4.2 –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 моделін сипаттамаларын анықтау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4AD58E8" w14:textId="1C93632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және жергілікті өзін-өзі басқару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шетелдік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дегі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технологиялар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9387A19" w14:textId="14E20F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енгізудің тиімділігі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B1448" w:rsidRPr="0015138D" w14:paraId="4261B7CF" w14:textId="77777777" w:rsidTr="00B203BE">
        <w:tc>
          <w:tcPr>
            <w:tcW w:w="1872" w:type="dxa"/>
            <w:vMerge/>
            <w:shd w:val="clear" w:color="auto" w:fill="auto"/>
          </w:tcPr>
          <w:p w14:paraId="7B599B1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457539" w14:textId="44CA8290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нысандарын дамыту.</w:t>
            </w:r>
          </w:p>
          <w:p w14:paraId="37A03672" w14:textId="26AF064B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85592F3" w14:textId="258916EE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5F33E75" w14:textId="68D16981" w:rsidR="005B1448" w:rsidRPr="005B1448" w:rsidRDefault="005B1448" w:rsidP="005B14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ЖИ5.2-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</w:t>
            </w:r>
            <w:r w:rsidR="00FE0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басқарудың шетелдік моделін таңдаудың ұтымды әдістері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FAFE199" w14:textId="69E218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AE7094"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басқару шетелдік моделін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таңдау;</w:t>
            </w:r>
          </w:p>
          <w:p w14:paraId="7E594C47" w14:textId="6FDC77F8" w:rsidR="00AE7094" w:rsidRPr="00B13709" w:rsidRDefault="005B1448" w:rsidP="00AE7094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bookmarkEnd w:id="0"/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ұйымдық нысандарын дамыту.</w:t>
            </w:r>
          </w:p>
          <w:p w14:paraId="196E9548" w14:textId="42D0403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5B1448" w14:paraId="11B328E6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531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0AF5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ISGMU</w:t>
            </w:r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5302  </w:t>
            </w: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proofErr w:type="gramEnd"/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5B1448" w:rsidRPr="005B1448" w14:paraId="05A559F8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AAF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998B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448" w:rsidRPr="000924E7" w14:paraId="00A842EA" w14:textId="77777777" w:rsidTr="00AE70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24E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7174" w14:textId="77777777" w:rsidR="005B1448" w:rsidRPr="005B1448" w:rsidRDefault="005B1448" w:rsidP="005B144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</w:tr>
    </w:tbl>
    <w:p w14:paraId="521BC154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B1448" w:rsidRPr="0015138D" w14:paraId="7FE52D0A" w14:textId="77777777" w:rsidTr="00B203B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A7C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93C9" w14:textId="77777777" w:rsidR="00CA48FA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3166E1" w14:textId="63753294" w:rsidR="00CA48FA" w:rsidRPr="003F311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1.Қасым-Жомарт Тоқаев</w:t>
            </w:r>
            <w:r w:rsidR="00724E9A" w:rsidRPr="00724E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жүйелі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реформалар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өркендеуінің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негізі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-Нұр-Сұлтан, 2021 ж. 1 қыркүйек</w:t>
            </w:r>
          </w:p>
          <w:p w14:paraId="17449730" w14:textId="77777777" w:rsidR="00CA48FA" w:rsidRPr="003F311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2.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1B6B5775" w14:textId="5E137F76" w:rsidR="003D3D92" w:rsidRPr="003F3117" w:rsidRDefault="00CA48FA" w:rsidP="009E47B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3.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0006D76F" w14:textId="3B0E1E62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Васильев В.П., Деханова  М.Г., Холоденко Ю.А. Государственное и муниципальное управление -М.: Юрайт, 2021-307 с</w:t>
            </w:r>
          </w:p>
          <w:p w14:paraId="21836C15" w14:textId="0EFEB14B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Глазьев С.Ю. Управление развитием экономики: курс лекций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М.: Факультет государственного управления МГУ, 2019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759 с.</w:t>
            </w:r>
          </w:p>
          <w:p w14:paraId="36EE755B" w14:textId="1CAC1ADC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Кудина М.В., Воронов А.С., Леонтьева Л.С.Управление государственными реформами и корпоративными преобразованиями- М.: ЮНИТИ-ДАНА, 2021- 255 с.</w:t>
            </w:r>
          </w:p>
          <w:p w14:paraId="5BA028EA" w14:textId="54FBC9CA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7.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Липски С.А. Система государственного управления -М.: 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ИНФРА-М,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2020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-229 с.</w:t>
            </w:r>
          </w:p>
          <w:p w14:paraId="20142F6F" w14:textId="072ABCB5" w:rsidR="003D3D92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E47B5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8. </w:t>
            </w: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Кошкидько  В.Г., Пронкина С.В. Региональное управление: отечественный и зарубежный опыт: монография – М. АРГАМАК-МЕДИА, 2018 – 320 с</w:t>
            </w:r>
          </w:p>
          <w:p w14:paraId="7BA35C9A" w14:textId="39F3EF27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9.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Мухаев Р.Т. Государственое и муниципиальное управлени-М.: ИНФРА-М, 2021-467 с.</w:t>
            </w:r>
          </w:p>
          <w:p w14:paraId="183F83B3" w14:textId="00226992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Пушкарева Г.В., Соловьев А.И., Михайлова О.В. Идеи и ценности в государственном управлении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М.: Аспект-Пресс, 2018 - 272 с.</w:t>
            </w:r>
          </w:p>
          <w:p w14:paraId="57AC23F2" w14:textId="77777777" w:rsidR="003D3D92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EBE46B" w14:textId="789C7327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11.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Сморгунова Л.В. Государственная политика и управление: уровни, технологии, зарубежный опыт-М.: Юрайт, 2020-484 с.</w:t>
            </w:r>
          </w:p>
          <w:p w14:paraId="365FBCC0" w14:textId="3958BAB4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Современные подходы к изучению истории государственного управления - М.: МГУ, 2020 – 76 с. </w:t>
            </w:r>
          </w:p>
          <w:p w14:paraId="4B09438F" w14:textId="01F17908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Современные тенденции в государственном управлении,</w:t>
            </w:r>
          </w:p>
          <w:p w14:paraId="551BBD57" w14:textId="3D71ADA0" w:rsidR="00CA48FA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экономике, политике, праве -Ростов н/Д:  ЮРИУ РАНХиГС, 2021 – 426 с.</w:t>
            </w:r>
          </w:p>
          <w:p w14:paraId="78A6E133" w14:textId="7698E5EA" w:rsidR="00803E8F" w:rsidRPr="003F3117" w:rsidRDefault="009E47B5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14.</w:t>
            </w:r>
            <w:r w:rsidR="00BA248F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  <w:r w:rsid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Воронов А.С. Кудина М.В., Леонтьева Л.С. </w:t>
            </w:r>
            <w:r w:rsidR="0038497A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Управление государственными реформами и корпоративными преобразованиями</w:t>
            </w:r>
            <w:r w:rsid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-</w:t>
            </w:r>
            <w:r w:rsidR="0038497A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М.: ЮНИТИ-ДАНА, 2021. — 255 с.</w:t>
            </w:r>
          </w:p>
          <w:p w14:paraId="4CCE5B2A" w14:textId="77777777" w:rsidR="00803E8F" w:rsidRPr="003F3117" w:rsidRDefault="00803E8F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20E5D18" w14:textId="7661F80E" w:rsidR="00CA48FA" w:rsidRPr="003F3117" w:rsidRDefault="00BA248F" w:rsidP="003F3117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1C77" w:rsidRPr="003F3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әдебиеттер:</w:t>
            </w:r>
          </w:p>
          <w:p w14:paraId="33996913" w14:textId="755E1D8B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1.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Оксфорд экономика сөздігі  = A Dictionary of Economics (Oxford Quick Reference) : сөздік  -Алматы 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2019 - 606 б.</w:t>
            </w:r>
          </w:p>
          <w:p w14:paraId="1F60C17D" w14:textId="4211E3F2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2.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Уилтон, Ник. HR-менеджментке кіріспе = An Introduction to Human Resource Management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2019. — 531 б.</w:t>
            </w:r>
          </w:p>
          <w:p w14:paraId="35365D87" w14:textId="779FD6E0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3.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М. Коннолли, Л. Хармс, Д. Мэйдмент Әлеуметтік жұмыс: контексі мен практикасы  – Нұр-Сұлтан: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 ҚҚ, 2020 – 382 б.</w:t>
            </w:r>
          </w:p>
          <w:p w14:paraId="01AED618" w14:textId="591B4341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4.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Стивен П. Роббинс, Тимати А. Джадж   </w:t>
            </w:r>
            <w:r w:rsidR="00A11C77" w:rsidRPr="003F311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val="kk-KZ"/>
              </w:rPr>
              <w:br/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Ұйымдық мінез-құлық негіздері = Essentials of Organizational Benavior [М 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2019 - 487 б.</w:t>
            </w:r>
          </w:p>
          <w:p w14:paraId="6AF398B1" w14:textId="46B66545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5.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Р. У. Гриффин Менеджмент = Management  - Астана: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2018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766 б.</w:t>
            </w:r>
          </w:p>
          <w:p w14:paraId="0AB85C35" w14:textId="64C7378A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6.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Д.Гэмбл, М.Питереф, В.Томпсон Стратегиялық менеджмент негіздері: бәсекелік артықшылыққа ұмытылу = Essentials of Strategic Management the Quest for Competitive Advantage -Алматы: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534 б.</w:t>
            </w:r>
          </w:p>
          <w:p w14:paraId="2AF4DB65" w14:textId="741A8FB4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7.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Шиллинг, Мелисса А.Технологиялық инновациялардағы стратегиялық менеджмент = Strategic Management Technological Innovation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- 378 б.</w:t>
            </w:r>
            <w:commentRangeStart w:id="1"/>
            <w:commentRangeEnd w:id="1"/>
            <w:r w:rsidR="00A11C77" w:rsidRPr="003F3117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"/>
            </w:r>
          </w:p>
          <w:p w14:paraId="7D52B83A" w14:textId="54CE04BB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10"/>
              </w:tabs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8.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О’Лири, Зина. Зерттеу жобасын жүргізу: негізгі нұсқаулық : монография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2020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470 б.</w:t>
            </w:r>
          </w:p>
          <w:p w14:paraId="69727CE8" w14:textId="4E919AE0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9.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Шваб, Клаус.Төртінші индустриялық революция  = The Fourth Industrial Revolution : [монография]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Астана: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2018- 198 б. </w:t>
            </w:r>
          </w:p>
          <w:p w14:paraId="177142BE" w14:textId="6749AF4C" w:rsidR="00CA48FA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85E0DC" w14:textId="77777777" w:rsidR="00BE3171" w:rsidRPr="00CA48FA" w:rsidRDefault="00BE3171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366B8B" w14:textId="329E6DD1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CC887F0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413F739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D003B6B" w14:textId="77777777" w:rsidR="005B1448" w:rsidRPr="006838E6" w:rsidRDefault="005B1448" w:rsidP="005B14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CF45F6C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5FD8D47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B218481" w14:textId="77777777" w:rsidR="005B1448" w:rsidRPr="009E47B5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abraliyevobek@mail.ru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-мекенжай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5B1448" w:rsidRPr="005B1448" w14:paraId="5022E2AA" w14:textId="77777777" w:rsidTr="00B203B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D34B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A50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188C0ED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5E7E4E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8B45FC" w14:textId="77777777" w:rsidR="000924E7" w:rsidRDefault="000924E7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569D52" w14:textId="77777777" w:rsidR="000924E7" w:rsidRDefault="000924E7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205B69" w14:textId="60089C07" w:rsidR="005B1448" w:rsidRPr="005B1448" w:rsidRDefault="005C1F8D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C1F8D">
        <w:rPr>
          <w:rFonts w:ascii="Times New Roman" w:eastAsia="Times New Roman" w:hAnsi="Times New Roman" w:cs="Times New Roman"/>
          <w:sz w:val="20"/>
          <w:szCs w:val="20"/>
        </w:rPr>
        <w:t>Теориялық</w:t>
      </w:r>
      <w:proofErr w:type="spellEnd"/>
      <w:r w:rsidRPr="005C1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C1F8D">
        <w:rPr>
          <w:rFonts w:ascii="Times New Roman" w:eastAsia="Times New Roman" w:hAnsi="Times New Roman" w:cs="Times New Roman"/>
          <w:sz w:val="20"/>
          <w:szCs w:val="20"/>
        </w:rPr>
        <w:t>оқу</w:t>
      </w:r>
      <w:proofErr w:type="spellEnd"/>
      <w:r w:rsidRPr="005C1F8D">
        <w:rPr>
          <w:rFonts w:ascii="Times New Roman" w:eastAsia="Times New Roman" w:hAnsi="Times New Roman" w:cs="Times New Roman"/>
          <w:sz w:val="20"/>
          <w:szCs w:val="20"/>
        </w:rPr>
        <w:tab/>
        <w:t>15</w:t>
      </w:r>
      <w:r w:rsidRPr="005C1F8D">
        <w:rPr>
          <w:rFonts w:ascii="Times New Roman" w:eastAsia="Times New Roman" w:hAnsi="Times New Roman" w:cs="Times New Roman"/>
          <w:sz w:val="20"/>
          <w:szCs w:val="20"/>
        </w:rPr>
        <w:tab/>
        <w:t>01.092021-11.12.2021</w:t>
      </w:r>
    </w:p>
    <w:p w14:paraId="755FCC9E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39C4CD" w14:textId="7777777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5B1448" w:rsidRPr="005B1448" w14:paraId="12B44CB6" w14:textId="77777777" w:rsidTr="00B203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F2F7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EFBA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B877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9DD8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A67E6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A2EB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жоғары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EC55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Білімді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6659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Сабақты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өткізу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5B1448" w:rsidRPr="005B1448" w14:paraId="525D99CC" w14:textId="77777777" w:rsidTr="00B203B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9692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  <w:r w:rsidRPr="005B1448">
              <w:rPr>
                <w:rFonts w:eastAsiaTheme="minorHAnsi"/>
                <w:b/>
                <w:lang w:val="kk-KZ" w:eastAsia="ru-RU"/>
              </w:rPr>
              <w:lastRenderedPageBreak/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835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b/>
                <w:lang w:eastAsia="ru-RU"/>
              </w:rPr>
            </w:pPr>
          </w:p>
        </w:tc>
      </w:tr>
      <w:tr w:rsidR="005B1448" w:rsidRPr="005B1448" w14:paraId="2079ECD3" w14:textId="77777777" w:rsidTr="00B203BE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FA34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8796" w14:textId="58F58CA5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B1448">
              <w:rPr>
                <w:lang w:val="kk-KZ" w:eastAsia="ar-SA"/>
              </w:rPr>
              <w:t xml:space="preserve">Дәріс </w:t>
            </w:r>
            <w:r w:rsidRPr="005B1448">
              <w:rPr>
                <w:lang w:val="kk-KZ" w:eastAsia="ru-RU"/>
              </w:rPr>
              <w:t>1.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Жергілікті басқарудың шетелдік моделдері</w:t>
            </w:r>
            <w:r w:rsidR="0015138D">
              <w:rPr>
                <w:sz w:val="24"/>
                <w:szCs w:val="24"/>
                <w:lang w:val="kk-KZ"/>
              </w:rPr>
              <w:t>нің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7883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B1448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E61A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D22E0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464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213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-алдын-ала қарау;</w:t>
            </w:r>
          </w:p>
          <w:p w14:paraId="72C27342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9B72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5B1448">
              <w:rPr>
                <w:lang w:val="en-US" w:eastAsia="ru-RU"/>
              </w:rPr>
              <w:t>MS Teams</w:t>
            </w:r>
            <w:r w:rsidRPr="005B1448">
              <w:rPr>
                <w:lang w:eastAsia="ru-RU"/>
              </w:rPr>
              <w:t>да</w:t>
            </w:r>
          </w:p>
          <w:p w14:paraId="4C74309E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en-US" w:eastAsia="ru-RU"/>
              </w:rPr>
            </w:pPr>
            <w:proofErr w:type="spellStart"/>
            <w:r w:rsidRPr="005B1448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5B1448" w14:paraId="4976859E" w14:textId="77777777" w:rsidTr="00B203BE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22D0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A250" w14:textId="028AEA0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>ПС1.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Жергілікті басқарудың шетелдік моделдері ғылыми негіздері</w:t>
            </w:r>
            <w:r w:rsidR="006F1B07">
              <w:rPr>
                <w:sz w:val="24"/>
                <w:szCs w:val="24"/>
                <w:lang w:val="kk-KZ"/>
              </w:rPr>
              <w:t xml:space="preserve"> мен </w:t>
            </w:r>
            <w:r w:rsidR="006F1B07" w:rsidRPr="006F1B07">
              <w:rPr>
                <w:sz w:val="24"/>
                <w:szCs w:val="24"/>
                <w:lang w:val="kk-KZ"/>
              </w:rPr>
              <w:t>дамытудың  серпінін анықтаушы  факторлар</w:t>
            </w:r>
          </w:p>
          <w:p w14:paraId="286735F8" w14:textId="6D2CB9E4" w:rsidR="005B1448" w:rsidRPr="005B1448" w:rsidRDefault="005B1448" w:rsidP="005B1448">
            <w:pPr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2B9C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B1448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CDB5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F8CA2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E5FD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EB2A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4BF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23BC500B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E96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F36B03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  <w:p w14:paraId="001316B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F99" w14:textId="77777777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2. </w:t>
            </w:r>
            <w:r w:rsidR="006F1B07" w:rsidRPr="006F1B07">
              <w:rPr>
                <w:sz w:val="24"/>
                <w:szCs w:val="24"/>
                <w:lang w:val="kk-KZ"/>
              </w:rPr>
              <w:t>Шет елдердегі жергілікті  басқарудың жүйесінің  заманауи тәсілдері</w:t>
            </w:r>
          </w:p>
          <w:p w14:paraId="775BDB39" w14:textId="3B36B25D" w:rsidR="005B1448" w:rsidRPr="005B1448" w:rsidRDefault="006F1B07" w:rsidP="00701461">
            <w:pPr>
              <w:jc w:val="both"/>
              <w:rPr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0B01" w14:textId="77777777" w:rsidR="005B1448" w:rsidRPr="005B1448" w:rsidRDefault="005B1448" w:rsidP="005B1448">
            <w:pPr>
              <w:rPr>
                <w:rFonts w:eastAsia="Calibri"/>
                <w:bCs/>
                <w:lang w:eastAsia="ru-RU"/>
              </w:rPr>
            </w:pPr>
            <w:r w:rsidRPr="005B1448">
              <w:rPr>
                <w:rFonts w:eastAsia="Calibri"/>
                <w:bCs/>
                <w:lang w:eastAsia="ru-RU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D8D8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eastAsia="ru-RU"/>
              </w:rPr>
              <w:t>ЖИ 1</w:t>
            </w:r>
            <w:r w:rsidRPr="005B1448">
              <w:rPr>
                <w:bCs/>
                <w:lang w:val="kk-KZ" w:eastAsia="ru-RU"/>
              </w:rPr>
              <w:t>.2</w:t>
            </w:r>
          </w:p>
          <w:p w14:paraId="145B81C8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val="kk-KZ" w:eastAsia="ru-RU"/>
              </w:rPr>
              <w:t>ЖИ 1.3</w:t>
            </w:r>
          </w:p>
          <w:p w14:paraId="158E88AF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6FC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73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980D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E53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2526C14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8BA5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DDA8" w14:textId="7D92DE62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ПС 2.  </w:t>
            </w:r>
            <w:r w:rsidR="006F1B07" w:rsidRPr="006F1B07">
              <w:rPr>
                <w:sz w:val="24"/>
                <w:szCs w:val="24"/>
                <w:lang w:val="kk-KZ"/>
              </w:rPr>
              <w:t>Шет мемлекеттердің мемлекет басқаруындағы ерекшеліктері: құрылымы, құқық, атқарушы және бақылаушы органдары</w:t>
            </w:r>
            <w:r w:rsidR="006F1B07">
              <w:rPr>
                <w:sz w:val="24"/>
                <w:szCs w:val="24"/>
                <w:lang w:val="kk-KZ"/>
              </w:rPr>
              <w:t>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Дамыған  елдердегі мемлекеттік басқарудың жүйесінің  заманауи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5004" w14:textId="77777777" w:rsidR="005B1448" w:rsidRPr="005B1448" w:rsidRDefault="005B1448" w:rsidP="005B1448">
            <w:pPr>
              <w:rPr>
                <w:rFonts w:eastAsia="Calibri"/>
                <w:bCs/>
                <w:lang w:val="kk-KZ" w:eastAsia="ru-RU"/>
              </w:rPr>
            </w:pPr>
            <w:r w:rsidRPr="005B1448">
              <w:rPr>
                <w:rFonts w:eastAsia="Calibri"/>
                <w:bCs/>
                <w:lang w:eastAsia="ru-RU"/>
              </w:rPr>
              <w:t>ОН</w:t>
            </w:r>
            <w:r w:rsidRPr="005B1448">
              <w:rPr>
                <w:rFonts w:eastAsia="Calibri"/>
                <w:bCs/>
                <w:lang w:val="kk-KZ"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AF6D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1.2</w:t>
            </w:r>
          </w:p>
          <w:p w14:paraId="4F40B9BF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eastAsia="ru-RU"/>
              </w:rPr>
              <w:t>ЖИ 1</w:t>
            </w:r>
            <w:r w:rsidRPr="005B1448">
              <w:rPr>
                <w:bCs/>
                <w:lang w:val="kk-KZ" w:eastAsia="ru-RU"/>
              </w:rPr>
              <w:t>.3</w:t>
            </w:r>
          </w:p>
          <w:p w14:paraId="0122A35E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EB7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304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90D5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21CF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74AAF291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0B7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70F07C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3</w:t>
            </w:r>
          </w:p>
          <w:p w14:paraId="26A97F6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9880" w14:textId="3259921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3. </w:t>
            </w:r>
            <w:r w:rsidR="006F1B07" w:rsidRPr="006F1B07">
              <w:rPr>
                <w:sz w:val="24"/>
                <w:szCs w:val="24"/>
                <w:lang w:val="kk-KZ"/>
              </w:rPr>
              <w:t>А</w:t>
            </w:r>
            <w:r w:rsidR="006F1B07">
              <w:rPr>
                <w:sz w:val="24"/>
                <w:szCs w:val="24"/>
                <w:lang w:val="kk-KZ"/>
              </w:rPr>
              <w:t>ҚШ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мен Канада мемлекеттеріндегі  жергілікті 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модеьлдері</w:t>
            </w:r>
          </w:p>
          <w:p w14:paraId="4F89A221" w14:textId="4CF95A35" w:rsidR="005B1448" w:rsidRPr="005B1448" w:rsidRDefault="005B1448" w:rsidP="006F1B07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B4A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AE16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1.3</w:t>
            </w:r>
          </w:p>
          <w:p w14:paraId="562B2AA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20E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8FD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E9B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1888" w14:textId="77777777" w:rsidR="005B1448" w:rsidRPr="005B1448" w:rsidRDefault="005B1448" w:rsidP="005B1448">
            <w:pPr>
              <w:tabs>
                <w:tab w:val="left" w:pos="1276"/>
              </w:tabs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73FE293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AAB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D98D" w14:textId="3B90A7DC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>ПС 3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               </w:t>
            </w:r>
            <w:r w:rsidR="006F1B07">
              <w:rPr>
                <w:sz w:val="24"/>
                <w:szCs w:val="24"/>
                <w:lang w:val="kk-KZ"/>
              </w:rPr>
              <w:t>АҚШ  және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 Канада мемлекетіндегі  жергілікті  басқару жүйесі</w:t>
            </w:r>
            <w:r w:rsidR="006F1B07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ұтымдылығы</w:t>
            </w:r>
          </w:p>
          <w:p w14:paraId="7C2A5365" w14:textId="08609B9E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41D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15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1.3</w:t>
            </w:r>
          </w:p>
          <w:p w14:paraId="35C7607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EF3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2B0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E338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674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  <w:p w14:paraId="7202E453" w14:textId="77777777" w:rsidR="005B1448" w:rsidRPr="005B1448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5B1448" w14:paraId="0198F84B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979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8819" w14:textId="4C4947F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4. </w:t>
            </w:r>
            <w:r w:rsidR="006F1B07" w:rsidRPr="006F1B07">
              <w:rPr>
                <w:sz w:val="24"/>
                <w:szCs w:val="24"/>
                <w:lang w:val="kk-KZ"/>
              </w:rPr>
              <w:t>Ұлыбритания (парламенттік монархия) мен Франция (аралас)  мемлекеттеріндегі жергілікті 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78458AD8" w14:textId="6450C311" w:rsidR="005B1448" w:rsidRPr="005B1448" w:rsidRDefault="005B1448" w:rsidP="006F1B07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89D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C87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 xml:space="preserve">ЖИ </w:t>
            </w:r>
            <w:r w:rsidRPr="005B1448">
              <w:rPr>
                <w:lang w:val="kk-KZ" w:eastAsia="ru-RU"/>
              </w:rPr>
              <w:t>2.1</w:t>
            </w:r>
          </w:p>
          <w:p w14:paraId="2269E67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C196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25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1E31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2ECB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1156DB97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00DA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A2ED" w14:textId="77777777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 xml:space="preserve">ПС4. 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Ұлыбритания (парламенттік монархия)  </w:t>
            </w:r>
          </w:p>
          <w:p w14:paraId="0AF326C8" w14:textId="051B8472" w:rsidR="006F1B07" w:rsidRPr="006F1B07" w:rsidRDefault="006F1B07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>Франция (аралас) мемлекет</w:t>
            </w:r>
            <w:r>
              <w:rPr>
                <w:sz w:val="24"/>
                <w:szCs w:val="24"/>
                <w:lang w:val="kk-KZ"/>
              </w:rPr>
              <w:t>тер</w:t>
            </w:r>
            <w:r w:rsidRPr="006F1B07">
              <w:rPr>
                <w:sz w:val="24"/>
                <w:szCs w:val="24"/>
                <w:lang w:val="kk-KZ"/>
              </w:rPr>
              <w:t>індегі жергілікті  басқару жүйесі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тиімділігі</w:t>
            </w:r>
          </w:p>
          <w:p w14:paraId="377FA076" w14:textId="2D23817A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981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62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2.1</w:t>
            </w:r>
          </w:p>
          <w:p w14:paraId="3D34D043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621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98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  <w:p w14:paraId="39D40B5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EFA2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EA52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  <w:p w14:paraId="51464F23" w14:textId="77777777" w:rsidR="005B1448" w:rsidRPr="005B1448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5B1448" w14:paraId="2FB2F6C0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32FC9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5621" w14:textId="5CEB5C85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Дәріс 5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Германия мен Түрік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5B10B9F7" w14:textId="57C29B0F" w:rsidR="005B1448" w:rsidRPr="005B1448" w:rsidRDefault="005B1448" w:rsidP="00701461">
            <w:pPr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C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89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9D7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A2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F9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176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18844627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96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2C5" w14:textId="5B40F2E2" w:rsidR="005B1448" w:rsidRPr="005B1448" w:rsidRDefault="005B1448" w:rsidP="005B1448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ПС 5</w:t>
            </w:r>
            <w:r w:rsidR="00701461" w:rsidRPr="006F1B07">
              <w:rPr>
                <w:sz w:val="24"/>
                <w:szCs w:val="24"/>
                <w:lang w:val="kk-KZ"/>
              </w:rPr>
              <w:t xml:space="preserve"> Германия мен Түрік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9B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BE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2.2</w:t>
            </w:r>
          </w:p>
          <w:p w14:paraId="2598CF1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B8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1F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FCC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43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15138D" w14:paraId="1B9C813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8A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A24B" w14:textId="77777777" w:rsidR="005B1448" w:rsidRPr="005B1448" w:rsidRDefault="005B1448" w:rsidP="005B1448">
            <w:pPr>
              <w:snapToGrid w:val="0"/>
              <w:jc w:val="both"/>
              <w:rPr>
                <w:b/>
                <w:bCs/>
                <w:lang w:eastAsia="ru-RU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ОӨЖ 1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FFD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F13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ЖИ1.1</w:t>
            </w:r>
          </w:p>
          <w:p w14:paraId="0379919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1.2</w:t>
            </w:r>
          </w:p>
          <w:p w14:paraId="69D3D8F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1.3</w:t>
            </w:r>
          </w:p>
          <w:p w14:paraId="7F37C2D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92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4F76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23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2211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Онлайн кеңес Skype</w:t>
            </w:r>
          </w:p>
          <w:p w14:paraId="1D1DCF0A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5B1448" w14:paraId="1AC026E8" w14:textId="77777777" w:rsidTr="00B203BE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A30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2148" w14:textId="15C8DD16" w:rsidR="005B1448" w:rsidRPr="005B1448" w:rsidRDefault="005B1448" w:rsidP="005B1448">
            <w:pPr>
              <w:jc w:val="both"/>
              <w:rPr>
                <w:b/>
                <w:lang w:val="kk-KZ" w:eastAsia="ru-RU"/>
              </w:rPr>
            </w:pPr>
            <w:r w:rsidRPr="005B1448">
              <w:rPr>
                <w:b/>
                <w:bCs/>
                <w:lang w:val="kk-KZ" w:eastAsia="ru-RU"/>
              </w:rPr>
              <w:t xml:space="preserve">МӨЖ </w:t>
            </w:r>
            <w:r w:rsidRPr="005B1448">
              <w:rPr>
                <w:b/>
                <w:lang w:val="kk-KZ" w:eastAsia="ru-RU"/>
              </w:rPr>
              <w:t xml:space="preserve">1 </w:t>
            </w:r>
            <w:r w:rsidR="00701461">
              <w:rPr>
                <w:b/>
                <w:lang w:val="kk-KZ" w:eastAsia="ru-RU"/>
              </w:rPr>
              <w:t>АҚШ және Еуропа мемлекеттерінің жергілікті басқару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838D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 1</w:t>
            </w:r>
          </w:p>
          <w:p w14:paraId="69097B22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90F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1.2</w:t>
            </w:r>
          </w:p>
          <w:p w14:paraId="58F378E4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1.3</w:t>
            </w:r>
          </w:p>
          <w:p w14:paraId="0F71B7DF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2.1</w:t>
            </w:r>
          </w:p>
          <w:p w14:paraId="18A78EDA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FF472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9C8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6653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523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СӨЖ тапсырмаларының CDO Moodle жүктелген презентация</w:t>
            </w:r>
            <w:r w:rsidRPr="005B1448">
              <w:rPr>
                <w:lang w:val="kk-KZ" w:eastAsia="ru-RU"/>
              </w:rPr>
              <w:lastRenderedPageBreak/>
              <w:t>сы</w:t>
            </w:r>
          </w:p>
        </w:tc>
      </w:tr>
      <w:tr w:rsidR="005B1448" w:rsidRPr="005B1448" w14:paraId="5A4FCFA1" w14:textId="77777777" w:rsidTr="00B203BE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4FB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43F3" w14:textId="77777777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B1448">
              <w:rPr>
                <w:b/>
                <w:color w:val="FF0000"/>
                <w:lang w:eastAsia="ru-RU"/>
              </w:rPr>
              <w:t>АБ</w:t>
            </w:r>
            <w:r w:rsidRPr="005B1448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8FA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  <w:p w14:paraId="5D5ED35B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42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0C42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4CB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17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68C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</w:tr>
      <w:tr w:rsidR="005B1448" w:rsidRPr="005B1448" w14:paraId="3E9BAD96" w14:textId="77777777" w:rsidTr="00B203BE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4B3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  <w:r w:rsidRPr="005B1448">
              <w:rPr>
                <w:lang w:eastAsia="ru-RU"/>
              </w:rPr>
              <w:t>Модуль 2</w:t>
            </w:r>
          </w:p>
        </w:tc>
      </w:tr>
      <w:tr w:rsidR="005B1448" w:rsidRPr="005B1448" w14:paraId="1A8D7C99" w14:textId="77777777" w:rsidTr="00B203BE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F323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eastAsia="ru-RU"/>
              </w:rPr>
              <w:t>6</w:t>
            </w:r>
          </w:p>
          <w:p w14:paraId="6015BF2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3D52C89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579E" w14:textId="234DDEFF" w:rsidR="00701461" w:rsidRPr="006F1B07" w:rsidRDefault="005B1448" w:rsidP="00701461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6. </w:t>
            </w:r>
            <w:r w:rsidR="00701461" w:rsidRPr="006F1B07">
              <w:rPr>
                <w:sz w:val="24"/>
                <w:szCs w:val="24"/>
                <w:lang w:val="kk-KZ"/>
              </w:rPr>
              <w:t>Израиль және Швейцария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1F3B0F82" w14:textId="77777777" w:rsidR="00701461" w:rsidRPr="006F1B07" w:rsidRDefault="00701461" w:rsidP="00701461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BE5C350" w14:textId="00D53C1B" w:rsidR="005B1448" w:rsidRPr="005B1448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9CF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A5D2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070226F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789D4B4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E17E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71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F0C5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7BA0" w14:textId="77777777" w:rsidR="005B1448" w:rsidRPr="005B1448" w:rsidRDefault="005B1448" w:rsidP="005B1448">
            <w:pPr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17ED0DF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1BA65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931B" w14:textId="28A4DE8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ПС -6 </w:t>
            </w:r>
            <w:r w:rsidR="00701461" w:rsidRPr="006F1B07">
              <w:rPr>
                <w:sz w:val="24"/>
                <w:szCs w:val="24"/>
                <w:lang w:val="kk-KZ"/>
              </w:rPr>
              <w:t>Израиль және Швейцария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213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8F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0F7960A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3E7CB53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1BA3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CF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1BDC0AE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E99F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661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0A53E7D8" w14:textId="77777777" w:rsidTr="00B203BE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55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7</w:t>
            </w:r>
          </w:p>
          <w:p w14:paraId="0A5A9D5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81E8" w14:textId="1A71AC08" w:rsidR="00701461" w:rsidRPr="006F1B07" w:rsidRDefault="005B1448" w:rsidP="00701461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7 </w:t>
            </w:r>
            <w:r w:rsidR="00701461" w:rsidRPr="006F1B07">
              <w:rPr>
                <w:sz w:val="24"/>
                <w:szCs w:val="24"/>
                <w:lang w:val="kk-KZ"/>
              </w:rPr>
              <w:t>Польша және Украина  мемлекеттеріндегі 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5152705D" w14:textId="1E2BE59F" w:rsidR="005B1448" w:rsidRPr="005B1448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793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6172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1A0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AB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C57A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BFB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>MS Teams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3E100413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FAD9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2536" w14:textId="05E83FD4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ru-RU"/>
              </w:rPr>
            </w:pPr>
            <w:r w:rsidRPr="005B1448">
              <w:rPr>
                <w:b/>
                <w:lang w:val="kk-KZ" w:eastAsia="ru-RU"/>
              </w:rPr>
              <w:t xml:space="preserve">ПС 7 </w:t>
            </w:r>
            <w:r w:rsidR="00701461" w:rsidRPr="006F1B07">
              <w:rPr>
                <w:sz w:val="24"/>
                <w:szCs w:val="24"/>
                <w:lang w:val="kk-KZ"/>
              </w:rPr>
              <w:t>Польша және Украина  мемлекеттеріндегі 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3BF2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6AA176A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9FF0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3.1</w:t>
            </w:r>
          </w:p>
          <w:p w14:paraId="097187A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578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B16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E647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2987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7F7952E3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134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8</w:t>
            </w:r>
          </w:p>
          <w:p w14:paraId="4AE4BA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3CCB27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C3AF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sz w:val="24"/>
                <w:szCs w:val="24"/>
                <w:lang w:val="kk-KZ" w:eastAsia="ar-SA"/>
              </w:rPr>
              <w:t xml:space="preserve">Дәріс 8 </w:t>
            </w:r>
            <w:r w:rsidR="00AD0FC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AD0FCB">
              <w:rPr>
                <w:sz w:val="24"/>
                <w:szCs w:val="24"/>
                <w:lang w:val="kk-KZ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(Гонконг, Оңтүстік Корея, Сингапур, Тайвань) және Австралия мемлекеттеріндегі  жергілікті  басқару жүйесі</w:t>
            </w:r>
          </w:p>
          <w:p w14:paraId="1EE7F898" w14:textId="1F71FE83" w:rsidR="005B1448" w:rsidRPr="005B1448" w:rsidRDefault="005B1448" w:rsidP="005B1448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  <w:p w14:paraId="4438A5E0" w14:textId="77777777" w:rsidR="005B1448" w:rsidRPr="005B1448" w:rsidRDefault="005B1448" w:rsidP="005B1448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673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8A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3.2</w:t>
            </w:r>
          </w:p>
          <w:p w14:paraId="6AE95CF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0E7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3E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030A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7A3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4DE22862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D68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1A37" w14:textId="57951622" w:rsidR="005B1448" w:rsidRPr="005B1448" w:rsidRDefault="005B1448" w:rsidP="005B1448">
            <w:pPr>
              <w:snapToGrid w:val="0"/>
              <w:jc w:val="both"/>
              <w:rPr>
                <w:sz w:val="24"/>
                <w:szCs w:val="24"/>
                <w:lang w:val="kk-KZ" w:eastAsia="ru-RU"/>
              </w:rPr>
            </w:pPr>
            <w:r w:rsidRPr="005B1448">
              <w:rPr>
                <w:sz w:val="24"/>
                <w:szCs w:val="24"/>
                <w:lang w:val="kk-KZ" w:eastAsia="ru-RU"/>
              </w:rPr>
              <w:t xml:space="preserve">ПС 8 </w:t>
            </w:r>
            <w:r w:rsidR="00AD0FC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AD0FCB">
              <w:rPr>
                <w:sz w:val="24"/>
                <w:szCs w:val="24"/>
                <w:lang w:val="kk-KZ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(Гонконг, Оңтүстік Корея, Сингапур, Тайвань) және Австралия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заманауи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7EBB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21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3.2</w:t>
            </w:r>
          </w:p>
          <w:p w14:paraId="2D3F94F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9EC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AE68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8028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5719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4988FCF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40A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bookmarkStart w:id="2" w:name="_Hlk80980205"/>
            <w:r w:rsidRPr="005B1448">
              <w:rPr>
                <w:lang w:val="kk-KZ"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F45" w14:textId="368A9A1B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9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Жапония, Оңтүстік Корея,  Қытай  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7F7CDA01" w14:textId="1B55682F" w:rsidR="005B1448" w:rsidRPr="005B1448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00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77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3.3</w:t>
            </w:r>
          </w:p>
          <w:p w14:paraId="2D1460B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01CFDC7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F1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B97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F21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37F9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bookmarkEnd w:id="2"/>
      <w:tr w:rsidR="005B1448" w:rsidRPr="005B1448" w14:paraId="48F1B6A5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E2BDC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85E" w14:textId="31E69B73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9</w:t>
            </w:r>
            <w:r w:rsidR="00AD0FCB"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9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Жапония, Оңтүстік Корея,  Қытай  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 инновациялық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8F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93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3.3</w:t>
            </w:r>
          </w:p>
          <w:p w14:paraId="2776B0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0F659993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80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9F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304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DB4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556EADEE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8B32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94C" w14:textId="6A727F1E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10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Латын Америкасы (Аргентина,Бразилия,  Боливия,  Венесуэла, Мексика, Парагвай,   Чили)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0EFCD501" w14:textId="52A3A15E" w:rsidR="005B1448" w:rsidRPr="005B1448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CF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82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4.1</w:t>
            </w:r>
          </w:p>
          <w:p w14:paraId="3A340F9F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F7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78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380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5B6F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1B36C648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36000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FFE" w14:textId="20C715FB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10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Латын Америкасы (Аргентина,</w:t>
            </w:r>
            <w:r w:rsidR="00AD0FCB">
              <w:rPr>
                <w:sz w:val="24"/>
                <w:szCs w:val="24"/>
                <w:lang w:val="kk-KZ"/>
              </w:rPr>
              <w:t xml:space="preserve"> Боливия, </w:t>
            </w:r>
            <w:r w:rsidR="00AD0FCB" w:rsidRPr="006F1B07">
              <w:rPr>
                <w:sz w:val="24"/>
                <w:szCs w:val="24"/>
                <w:lang w:val="kk-KZ"/>
              </w:rPr>
              <w:t>Бразилия,   Венесуэла, Мексика, Парагвай,   Чили)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экономикадағы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B6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D6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4.1</w:t>
            </w:r>
          </w:p>
          <w:p w14:paraId="236BBED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9E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A5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90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71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585AA20A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17AD8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D44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ОӨЖ 2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0E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  <w:p w14:paraId="7B347EEC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3D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28CAA02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006E4A2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3.1</w:t>
            </w:r>
          </w:p>
          <w:p w14:paraId="221FF2D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lastRenderedPageBreak/>
              <w:t>ЖИ 3.2</w:t>
            </w:r>
          </w:p>
          <w:p w14:paraId="3EB4FEAC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F18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8C8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F1A2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E7B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Онлайн кеңес Skype</w:t>
            </w:r>
          </w:p>
          <w:p w14:paraId="0DE9AB3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электронды</w:t>
            </w:r>
            <w:r w:rsidRPr="005B1448">
              <w:rPr>
                <w:lang w:val="kk-KZ" w:eastAsia="ru-RU"/>
              </w:rPr>
              <w:lastRenderedPageBreak/>
              <w:t>қ почта арқылы кеңес беру</w:t>
            </w:r>
          </w:p>
        </w:tc>
      </w:tr>
      <w:tr w:rsidR="005B1448" w:rsidRPr="005B1448" w14:paraId="4206BA03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74EE6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B4C" w14:textId="715A6F1D" w:rsidR="005B1448" w:rsidRPr="005B1448" w:rsidRDefault="005B1448" w:rsidP="005B1448">
            <w:pPr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sz w:val="24"/>
                <w:szCs w:val="24"/>
                <w:lang w:val="kk-KZ" w:eastAsia="ru-RU"/>
              </w:rPr>
              <w:t>МӨЖ 2</w:t>
            </w:r>
            <w:r w:rsidRPr="005B1448">
              <w:rPr>
                <w:lang w:val="kk-KZ" w:eastAsia="ru-RU"/>
              </w:rPr>
              <w:t xml:space="preserve"> </w:t>
            </w:r>
            <w:r w:rsidR="009A3B9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9A3B9B">
              <w:rPr>
                <w:sz w:val="24"/>
                <w:szCs w:val="24"/>
                <w:lang w:val="kk-KZ"/>
              </w:rPr>
              <w:t>,</w:t>
            </w:r>
          </w:p>
          <w:p w14:paraId="4699ED15" w14:textId="77777777" w:rsidR="005B1448" w:rsidRDefault="009A3B9B" w:rsidP="005B144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>Жапония, Оңтүстік Корея,  Қытай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016EAFDD" w14:textId="308D4F68" w:rsidR="009A3B9B" w:rsidRPr="005B1448" w:rsidRDefault="009A3B9B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>Латын Америкасы</w:t>
            </w:r>
            <w:r>
              <w:rPr>
                <w:sz w:val="24"/>
                <w:szCs w:val="24"/>
                <w:lang w:val="kk-KZ"/>
              </w:rPr>
              <w:t xml:space="preserve"> жергілікті басқару жүйесінің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F2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317EEC8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  <w:p w14:paraId="6D452B4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3B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3.2</w:t>
            </w:r>
          </w:p>
          <w:p w14:paraId="688B758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3.3</w:t>
            </w:r>
          </w:p>
          <w:p w14:paraId="49282C7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253E66B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4.1</w:t>
            </w:r>
          </w:p>
          <w:p w14:paraId="65F8192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  <w:p w14:paraId="79E9EBB8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A0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F5D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F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023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МӨЖ тапсырмаларының CDO Moodle жүктелген презентациясы</w:t>
            </w:r>
          </w:p>
        </w:tc>
      </w:tr>
      <w:tr w:rsidR="005B1448" w:rsidRPr="005B1448" w14:paraId="027DF9AB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E321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1AE3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759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66B911AD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D8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BF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865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93F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B1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654A8550" w14:textId="77777777" w:rsidTr="00B203BE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C9B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  <w:r w:rsidRPr="005B1448">
              <w:rPr>
                <w:lang w:eastAsia="ru-RU"/>
              </w:rPr>
              <w:t>Модуль 3</w:t>
            </w:r>
          </w:p>
        </w:tc>
      </w:tr>
      <w:tr w:rsidR="005B1448" w:rsidRPr="005B1448" w14:paraId="14DAEC72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4D5D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F292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  </w:t>
            </w:r>
            <w:r w:rsidR="00AD0FCB" w:rsidRPr="006F1B07">
              <w:rPr>
                <w:sz w:val="24"/>
                <w:szCs w:val="24"/>
                <w:lang w:val="kk-KZ"/>
              </w:rPr>
              <w:t>Индия  және Иран мемлекеттеріндегі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20166467" w14:textId="77777777" w:rsidR="00AD0FCB" w:rsidRPr="006F1B07" w:rsidRDefault="00AD0FCB" w:rsidP="00AD0FC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F49D9ED" w14:textId="16169372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3DB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E04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B8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152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33C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710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2FB557CB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9A65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EB61" w14:textId="0B6BE08E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b/>
                <w:bCs/>
                <w:lang w:val="kk-KZ" w:eastAsia="ru-RU"/>
              </w:rPr>
              <w:t>ПС 11</w:t>
            </w:r>
            <w:r w:rsidRPr="005B1448">
              <w:rPr>
                <w:lang w:val="kk-KZ" w:eastAsia="ru-RU"/>
              </w:rPr>
              <w:t>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Индия  және Иран мемлекеттеріндегі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модельдерінің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EE8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DE40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FBB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6E3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AED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4D0A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44E12F4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47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12</w:t>
            </w:r>
          </w:p>
          <w:p w14:paraId="23E4011E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31A" w14:textId="6868760C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ascii="Calibri" w:eastAsia="Calibri" w:hAnsi="Calibri"/>
                <w:b/>
                <w:bCs/>
                <w:lang w:val="kk-KZ" w:eastAsia="ar-SA"/>
              </w:rPr>
              <w:t>Дәріс  12.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Латвия, Литва, Эстония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7D0B9E5B" w14:textId="42D6800A" w:rsidR="005B1448" w:rsidRPr="005B1448" w:rsidRDefault="00AD0FCB" w:rsidP="00AD0FCB">
            <w:pPr>
              <w:jc w:val="both"/>
              <w:rPr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0DA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B98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4.3</w:t>
            </w:r>
          </w:p>
          <w:p w14:paraId="0F2E70C6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11A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69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63F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2EB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r w:rsidRPr="005B1448">
              <w:rPr>
                <w:lang w:eastAsia="ru-RU"/>
              </w:rPr>
              <w:t>да</w:t>
            </w:r>
          </w:p>
          <w:p w14:paraId="4A65F7D3" w14:textId="77777777" w:rsidR="005B1448" w:rsidRPr="005B1448" w:rsidRDefault="005B1448" w:rsidP="005B1448">
            <w:pPr>
              <w:rPr>
                <w:lang w:val="en-US" w:eastAsia="ru-RU"/>
              </w:rPr>
            </w:pPr>
            <w:proofErr w:type="spellStart"/>
            <w:r w:rsidRPr="005B1448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5B1448" w14:paraId="0C8577BA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41B1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D6EC" w14:textId="14DEA7EC" w:rsidR="005B1448" w:rsidRPr="00AD0FCB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b/>
                <w:bCs/>
                <w:lang w:eastAsia="ru-RU"/>
              </w:rPr>
              <w:t>ПС</w:t>
            </w:r>
            <w:r w:rsidRPr="005B1448">
              <w:rPr>
                <w:b/>
                <w:bCs/>
                <w:lang w:val="kk-KZ" w:eastAsia="ru-RU"/>
              </w:rPr>
              <w:t xml:space="preserve"> 12 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Латвия, Литва, Эстония елдеріндегі жергілікті басқару </w:t>
            </w:r>
            <w:proofErr w:type="gramStart"/>
            <w:r w:rsidR="00AD0FCB" w:rsidRPr="006F1B07">
              <w:rPr>
                <w:sz w:val="24"/>
                <w:szCs w:val="24"/>
                <w:lang w:val="kk-KZ"/>
              </w:rPr>
              <w:t>жүйесі</w:t>
            </w:r>
            <w:r w:rsidR="00AD0FCB">
              <w:rPr>
                <w:sz w:val="24"/>
                <w:szCs w:val="24"/>
                <w:lang w:val="kk-KZ"/>
              </w:rPr>
              <w:t>нің  артықшылықтары</w:t>
            </w:r>
            <w:proofErr w:type="gramEnd"/>
          </w:p>
          <w:p w14:paraId="3EF621B5" w14:textId="77777777" w:rsidR="005B1448" w:rsidRPr="00AD0FCB" w:rsidRDefault="005B1448" w:rsidP="005B1448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EDE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5E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4.3</w:t>
            </w:r>
          </w:p>
          <w:p w14:paraId="1B9366E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  <w:p w14:paraId="00DF750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31F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8E9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96AC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30F1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MS Teamsда вебинар</w:t>
            </w:r>
          </w:p>
        </w:tc>
      </w:tr>
      <w:tr w:rsidR="005B1448" w:rsidRPr="005B1448" w14:paraId="4532274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DCC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eastAsia="ru-RU"/>
              </w:rPr>
              <w:t>1</w:t>
            </w:r>
            <w:r w:rsidRPr="005B1448">
              <w:rPr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83D1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b/>
                <w:bCs/>
                <w:lang w:val="kk-KZ" w:eastAsia="ar-SA"/>
              </w:rPr>
              <w:t>Дәріс 13</w:t>
            </w:r>
            <w:r w:rsidRPr="005B1448">
              <w:rPr>
                <w:lang w:val="kk-KZ" w:eastAsia="ru-RU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Орта Азия елдеріндегі  мемлекетіндегі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2779BA8E" w14:textId="16DA169A" w:rsidR="005B1448" w:rsidRPr="005B1448" w:rsidRDefault="00AD0FCB" w:rsidP="00AD0FCB">
            <w:pPr>
              <w:jc w:val="both"/>
              <w:rPr>
                <w:b/>
                <w:bCs/>
                <w:lang w:val="kk-KZ" w:eastAsia="ar-SA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ACD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39A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801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2E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9D3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1D26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3075439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8F6A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67BA" w14:textId="7499AC28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>ПС 13 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 Қырғызстан,  Өзбекстан</w:t>
            </w:r>
            <w:r w:rsidR="00AD0FCB">
              <w:rPr>
                <w:sz w:val="24"/>
                <w:szCs w:val="24"/>
                <w:lang w:val="kk-KZ"/>
              </w:rPr>
              <w:t>,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 </w:t>
            </w:r>
          </w:p>
          <w:p w14:paraId="65CB0623" w14:textId="31E8A341" w:rsidR="00AD0FCB" w:rsidRPr="006F1B07" w:rsidRDefault="00AD0FCB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Тәжікстан, Түрікменстан  мемлекеттеріндегі  жергілікті  басқару жүйесі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="009A3B9B">
              <w:rPr>
                <w:sz w:val="24"/>
                <w:szCs w:val="24"/>
                <w:lang w:val="kk-KZ"/>
              </w:rPr>
              <w:t>тиімділігі</w:t>
            </w:r>
          </w:p>
          <w:p w14:paraId="05FC9234" w14:textId="38B75611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D5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074A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517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02D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FBCB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7BD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47D97E3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40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389F" w14:textId="0926D6CB" w:rsidR="009A3B9B" w:rsidRPr="006F1B07" w:rsidRDefault="005B1448" w:rsidP="009A3B9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14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Ресей  федерациясы мен Беларусь мемлекеттеріндегі  жергілікті 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0F5994FA" w14:textId="77777777" w:rsidR="009A3B9B" w:rsidRPr="006F1B07" w:rsidRDefault="009A3B9B" w:rsidP="009A3B9B">
            <w:pPr>
              <w:tabs>
                <w:tab w:val="left" w:pos="965"/>
              </w:tabs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ab/>
            </w:r>
          </w:p>
          <w:p w14:paraId="02321634" w14:textId="7AB4E7A0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1F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5C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0E1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58C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596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A4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1D17F6CA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1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510" w14:textId="03665F3A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14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Ресей  федерациясы мен Беларусь мемлекеттеріндегі  жергілікті  басқару жүйесі</w:t>
            </w:r>
            <w:r w:rsidR="009A3B9B">
              <w:rPr>
                <w:sz w:val="24"/>
                <w:szCs w:val="24"/>
                <w:lang w:val="kk-KZ"/>
              </w:rPr>
              <w:t>нің артықшылықтары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7F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757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9FA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F57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13B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277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7FDA43B8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368C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CDA" w14:textId="46AEC1E7" w:rsidR="009A3B9B" w:rsidRPr="006F1B07" w:rsidRDefault="005B1448" w:rsidP="009A3B9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15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Азербайджан және Армения мемлекеттеріндегі 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6FB708AF" w14:textId="2FE0306E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077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AE5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2E09CD80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551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8A6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214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E77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61F1E02F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D78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FF9" w14:textId="2B2F9124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15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Азербайджан және Армения мемлекеттеріндегі 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16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B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607BB41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E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4D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56A9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0F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3676101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FF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7FF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lang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ОӨЖ 3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BD22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  <w:p w14:paraId="7B7A7D5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82F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4,2</w:t>
            </w:r>
          </w:p>
          <w:p w14:paraId="1E346B3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lastRenderedPageBreak/>
              <w:t>ЖИ 4.3</w:t>
            </w:r>
          </w:p>
          <w:p w14:paraId="5C02B72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  <w:p w14:paraId="6F397BF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F18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5635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25A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9241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Онлайн </w:t>
            </w:r>
            <w:r w:rsidRPr="005B1448">
              <w:rPr>
                <w:lang w:val="kk-KZ" w:eastAsia="ru-RU"/>
              </w:rPr>
              <w:lastRenderedPageBreak/>
              <w:t>кеңес Skype</w:t>
            </w:r>
          </w:p>
          <w:p w14:paraId="00BB8F53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15138D" w14:paraId="0F2C5030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B6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E7A" w14:textId="50B18DA7" w:rsidR="009A3B9B" w:rsidRPr="005B1448" w:rsidRDefault="005B1448" w:rsidP="009A3B9B">
            <w:pPr>
              <w:jc w:val="both"/>
              <w:rPr>
                <w:rFonts w:eastAsia="Calibri"/>
                <w:b/>
                <w:lang w:val="kk-KZ" w:eastAsia="ru-RU"/>
              </w:rPr>
            </w:pPr>
            <w:r w:rsidRPr="005B1448">
              <w:rPr>
                <w:rFonts w:eastAsia="Calibri"/>
                <w:b/>
                <w:bCs/>
                <w:lang w:val="kk-KZ" w:eastAsia="ru-RU"/>
              </w:rPr>
              <w:t>М</w:t>
            </w:r>
            <w:r w:rsidRPr="005B1448">
              <w:rPr>
                <w:rFonts w:eastAsia="Calibri"/>
                <w:b/>
                <w:bCs/>
                <w:lang w:eastAsia="ru-RU"/>
              </w:rPr>
              <w:t xml:space="preserve">ӨЖ </w:t>
            </w:r>
            <w:r w:rsidRPr="005B1448">
              <w:rPr>
                <w:rFonts w:eastAsia="Calibri"/>
                <w:b/>
                <w:lang w:eastAsia="ru-RU"/>
              </w:rPr>
              <w:t xml:space="preserve"> 3</w:t>
            </w:r>
            <w:r w:rsidRPr="005B1448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9A3B9B">
              <w:rPr>
                <w:rFonts w:eastAsia="Calibri"/>
                <w:bCs/>
                <w:sz w:val="24"/>
                <w:szCs w:val="24"/>
                <w:lang w:val="kk-KZ" w:eastAsia="ru-RU"/>
              </w:rPr>
              <w:t>Орта Азия елдері,  Ресей, Беларусь,</w:t>
            </w:r>
            <w:r w:rsidR="009A3B9B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6F1B07">
              <w:rPr>
                <w:sz w:val="24"/>
                <w:szCs w:val="24"/>
                <w:lang w:val="kk-KZ"/>
              </w:rPr>
              <w:t>Азербайджан және Армения</w:t>
            </w:r>
            <w:r w:rsidR="009A3B9B">
              <w:rPr>
                <w:sz w:val="24"/>
                <w:szCs w:val="24"/>
                <w:lang w:val="kk-KZ"/>
              </w:rPr>
              <w:t xml:space="preserve"> мемлекеттерінің </w:t>
            </w:r>
            <w:r w:rsidR="009A3B9B" w:rsidRPr="006F1B07">
              <w:rPr>
                <w:sz w:val="24"/>
                <w:szCs w:val="24"/>
                <w:lang w:val="kk-KZ"/>
              </w:rPr>
              <w:t>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54723D42" w14:textId="1251E63C" w:rsidR="005B1448" w:rsidRPr="005B1448" w:rsidRDefault="005B1448" w:rsidP="009A3B9B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FF5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A74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  <w:p w14:paraId="2196563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  <w:p w14:paraId="1F7677F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1EE5EFF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6E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D52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7D6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CDC3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СӨЖ тапсырмаларының CDO Moodle жүктелген презентациясы</w:t>
            </w:r>
          </w:p>
        </w:tc>
      </w:tr>
      <w:tr w:rsidR="005B1448" w:rsidRPr="005B1448" w14:paraId="50182D7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A9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584F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  <w:r w:rsidRPr="005B1448">
              <w:rPr>
                <w:rFonts w:eastAsia="Calibri"/>
                <w:b/>
                <w:color w:val="FF0000"/>
                <w:lang w:eastAsia="ru-RU"/>
              </w:rPr>
              <w:t>АБ</w:t>
            </w:r>
            <w:r w:rsidRPr="005B1448">
              <w:rPr>
                <w:rFonts w:eastAsia="Calibri"/>
                <w:b/>
                <w:color w:val="FF0000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9D4E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B34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7A1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6644" w14:textId="77777777" w:rsidR="005B1448" w:rsidRPr="005B1448" w:rsidRDefault="005B1448" w:rsidP="005B1448">
            <w:pPr>
              <w:jc w:val="center"/>
              <w:rPr>
                <w:color w:val="FF0000"/>
                <w:lang w:eastAsia="ru-RU"/>
              </w:rPr>
            </w:pPr>
            <w:r w:rsidRPr="005B1448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2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BCD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</w:tr>
    </w:tbl>
    <w:p w14:paraId="4A95CB2F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A09B72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78484A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A4408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2190B835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47F77FCD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CEEBE4D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E078036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0CE9BB8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1389E51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41E2CF0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4AEF723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74BDA27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Методбюро төрайымы                                                             Султанова Б.Б.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03FCB4E2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0B3E3BF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034DF37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7643019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p w14:paraId="0996173C" w14:textId="77777777" w:rsidR="005B1448" w:rsidRPr="00BA248F" w:rsidRDefault="005B1448" w:rsidP="005B1448">
      <w:pPr>
        <w:rPr>
          <w:lang w:val="kk-KZ"/>
        </w:rPr>
      </w:pPr>
    </w:p>
    <w:p w14:paraId="5E061EB4" w14:textId="77777777" w:rsidR="005B1448" w:rsidRPr="00BA248F" w:rsidRDefault="005B1448" w:rsidP="005B1448">
      <w:pPr>
        <w:rPr>
          <w:lang w:val="kk-KZ"/>
        </w:rPr>
      </w:pPr>
    </w:p>
    <w:p w14:paraId="1D879EF1" w14:textId="1870703C" w:rsidR="005B1448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269282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6838E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bookmarkStart w:id="4" w:name="_Hlk82261381"/>
      <w:r w:rsidR="006838E6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 ғылыми негіздері</w:t>
      </w:r>
      <w:bookmarkEnd w:id="4"/>
    </w:p>
    <w:p w14:paraId="09D104DF" w14:textId="300DDF9D" w:rsidR="005B1448" w:rsidRPr="006F1B07" w:rsidRDefault="006838E6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Сұрақтар:</w:t>
      </w:r>
    </w:p>
    <w:p w14:paraId="1F48672C" w14:textId="43C4AF59" w:rsidR="006838E6" w:rsidRPr="006F1B07" w:rsidRDefault="006838E6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а) Жергілікті басқарудың шетелдік моделдері ғылыми негіздері</w:t>
      </w:r>
    </w:p>
    <w:p w14:paraId="5CC42886" w14:textId="4D639AA7" w:rsidR="006838E6" w:rsidRPr="006F1B07" w:rsidRDefault="006838E6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ә) Шетелдердегі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жергілікті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басқаруды</w:t>
      </w:r>
      <w:r w:rsidR="00105680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дамытудың  серпінін анықтаушы негізгі факторлар</w:t>
      </w:r>
    </w:p>
    <w:bookmarkEnd w:id="3"/>
    <w:p w14:paraId="32B4A106" w14:textId="77777777" w:rsidR="005B1448" w:rsidRPr="006F1B07" w:rsidRDefault="005B1448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923DFE" w14:textId="668FF58C" w:rsidR="005B1448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2269333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2. Шет елдердегі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жергілікті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басқарудың жүйесінің  заманауи тәсілдері</w:t>
      </w:r>
    </w:p>
    <w:p w14:paraId="1B7B17C4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5C4B7E76" w14:textId="37C9C9D8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а)  Шет мемлекеттердің мемлекет басқаруындағы ерекшеліктері: құрылымы, құқық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атқарушы және бақылаушы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органдары</w:t>
      </w:r>
    </w:p>
    <w:p w14:paraId="573F60EA" w14:textId="6695604F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ә)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Дамыған  елдердегі мемлекеттік басқарудың жүйесінің  заманауи тәсілдері</w:t>
      </w:r>
    </w:p>
    <w:bookmarkEnd w:id="5"/>
    <w:p w14:paraId="436118CF" w14:textId="73EAC14D" w:rsidR="005B1448" w:rsidRPr="006F1B07" w:rsidRDefault="005B1448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02AA07" w14:textId="17BE3805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_Hlk82269374"/>
      <w:r w:rsidRPr="006F1B07">
        <w:rPr>
          <w:rFonts w:ascii="Times New Roman" w:hAnsi="Times New Roman" w:cs="Times New Roman"/>
          <w:sz w:val="24"/>
          <w:szCs w:val="24"/>
          <w:lang w:val="kk-KZ"/>
        </w:rPr>
        <w:t>Дәріс 3.</w:t>
      </w:r>
      <w:r w:rsidRPr="00BA24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F1B07">
        <w:rPr>
          <w:rFonts w:ascii="Times New Roman" w:hAnsi="Times New Roman" w:cs="Times New Roman"/>
          <w:sz w:val="24"/>
          <w:szCs w:val="24"/>
          <w:lang w:val="kk-KZ"/>
        </w:rPr>
        <w:t>ҚШ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Канада мемлекет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індегі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2130F1F7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6DBF6120" w14:textId="0EA4A94C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а)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Америка Құрама Штаттары мемлекетіндегі   жергілікті  басқару жүйесі</w:t>
      </w:r>
    </w:p>
    <w:p w14:paraId="61FE0501" w14:textId="2080F78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ә)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Канада мемлекетіндегі  жергілікті  басқару жүйесі</w:t>
      </w:r>
    </w:p>
    <w:bookmarkEnd w:id="6"/>
    <w:p w14:paraId="0BA44FC2" w14:textId="77777777" w:rsidR="005C4646" w:rsidRPr="006F1B07" w:rsidRDefault="005C4646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60DFB8" w14:textId="7777D9C0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Дәріс 4.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7" w:name="_Hlk82269442"/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Франция (аралас)  мемлекеттеріндегі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 басқару жүйес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інің модельдері</w:t>
      </w:r>
    </w:p>
    <w:p w14:paraId="45910D66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Сұрақтар:</w:t>
      </w:r>
    </w:p>
    <w:p w14:paraId="27814217" w14:textId="1465F888" w:rsidR="005F37FC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а)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  мемлекетіндегі жергілікті і басқару жүйесі</w:t>
      </w:r>
    </w:p>
    <w:p w14:paraId="6705B709" w14:textId="53EC8F71" w:rsidR="005F37FC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ә)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Франция (аралас) мемлекетіндегі жергілікті  басқару жүйесі</w:t>
      </w:r>
    </w:p>
    <w:bookmarkEnd w:id="7"/>
    <w:p w14:paraId="0BBE7D0C" w14:textId="614BCC9A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9FFB68" w14:textId="77777777" w:rsidR="005C4646" w:rsidRPr="006F1B07" w:rsidRDefault="005F37F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14:paraId="73E270AD" w14:textId="6D2BD65E" w:rsidR="005C4646" w:rsidRPr="006F1B07" w:rsidRDefault="005F37F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Дәріс 5. </w:t>
      </w:r>
      <w:bookmarkStart w:id="8" w:name="_Hlk82269630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Германия мен Түрік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мемлекеттеріндегі жергілікті  басқару жүйесі</w:t>
      </w:r>
    </w:p>
    <w:p w14:paraId="2BD5D379" w14:textId="77777777" w:rsidR="0007662C" w:rsidRPr="006F1B07" w:rsidRDefault="005C4646" w:rsidP="0007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07662C"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70C0B467" w14:textId="451E8CC4" w:rsidR="0007662C" w:rsidRDefault="005C4646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8B36755" w14:textId="749E1CB8" w:rsidR="005B1448" w:rsidRPr="006F1B07" w:rsidRDefault="005C4646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3B9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Германия  мемлекетіндегі жергілікті  басқару жүйесі</w:t>
      </w:r>
    </w:p>
    <w:p w14:paraId="24FE191A" w14:textId="45CBC943" w:rsidR="005C4646" w:rsidRPr="006F1B07" w:rsidRDefault="005C4646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9A3B9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Түрік мемлекетіндегі жергілікті  басқару жүйесі</w:t>
      </w:r>
    </w:p>
    <w:bookmarkEnd w:id="8"/>
    <w:p w14:paraId="50D0D37C" w14:textId="258D4792" w:rsidR="0066338C" w:rsidRPr="006F1B07" w:rsidRDefault="0066338C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E0B871" w14:textId="17E73762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_Hlk82269735"/>
      <w:r w:rsidRPr="006F1B07">
        <w:rPr>
          <w:rFonts w:ascii="Times New Roman" w:hAnsi="Times New Roman" w:cs="Times New Roman"/>
          <w:sz w:val="24"/>
          <w:szCs w:val="24"/>
          <w:lang w:val="kk-KZ"/>
        </w:rPr>
        <w:t>Дәріс 6. Израиль және Швейцария мемлекеттеріндегі жергілікті басқару жүйесі</w:t>
      </w:r>
    </w:p>
    <w:p w14:paraId="400B23CE" w14:textId="77777777" w:rsidR="0007662C" w:rsidRPr="006F1B07" w:rsidRDefault="0007662C" w:rsidP="0007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4A3242E5" w14:textId="77777777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1AD001" w14:textId="006913DC" w:rsidR="006F1B07" w:rsidRPr="006F1B07" w:rsidRDefault="006F1B07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9A3B9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Израиль мемлекетіндегі жергілікті  басқару жүйесі</w:t>
      </w:r>
    </w:p>
    <w:p w14:paraId="5BAA99B8" w14:textId="56CF8B61" w:rsidR="006F1B07" w:rsidRPr="006F1B07" w:rsidRDefault="006F1B07" w:rsidP="006F1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9A3B9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Швейцария  мемлекетіндегі жергілікті і басқару жүйесі</w:t>
      </w:r>
    </w:p>
    <w:bookmarkEnd w:id="9"/>
    <w:p w14:paraId="0A18860E" w14:textId="77777777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89AEA" w14:textId="6F43EA0D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2269764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 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. Польша және Украина  мемлекеттеріндегі  </w:t>
      </w:r>
      <w:bookmarkStart w:id="11" w:name="_Hlk82266234"/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 жүйесі</w:t>
      </w:r>
      <w:bookmarkEnd w:id="11"/>
    </w:p>
    <w:p w14:paraId="36EBF0EE" w14:textId="77777777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14869FEC" w14:textId="1E0E1682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bookmarkStart w:id="12" w:name="_Hlk82266418"/>
      <w:r w:rsidR="009A3B9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Польша мемлекетіндегі жергілікті басқару жүйесінің қалыптасуы </w:t>
      </w:r>
    </w:p>
    <w:p w14:paraId="0BB1E2D3" w14:textId="2610C608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9A3B9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Украина мемлекетіндегі  жергілікті басқару жүйесінің ерекшеліктері</w:t>
      </w:r>
      <w:bookmarkEnd w:id="12"/>
    </w:p>
    <w:p w14:paraId="07DE4B18" w14:textId="3F734230" w:rsidR="005C4646" w:rsidRPr="006F1B07" w:rsidRDefault="005C4646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0"/>
    <w:p w14:paraId="43BF1430" w14:textId="77777777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2CC57F" w14:textId="0620939D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82269795"/>
      <w:r w:rsidRPr="006F1B07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зия-Тынық мұхит аймағы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(Гонконг, Оңтүстік Корея, Сингапур, Тайвань) және Австралия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мемлекет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теріндегі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 басқару жүйесі</w:t>
      </w:r>
    </w:p>
    <w:p w14:paraId="10A17DB2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1E5FC000" w14:textId="0D7443BE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Азия-Тынық мұхит аймағы (Гонконг, Оңтүстік Корея, Сингапур, Тайвань )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мемлекет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>індегі  жергілікті 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5A558B87" w14:textId="78FD8FED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Австралия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мемлекетіндегі  жергілікті  басқару жүйесі</w:t>
      </w:r>
    </w:p>
    <w:bookmarkEnd w:id="13"/>
    <w:p w14:paraId="159012A8" w14:textId="77777777" w:rsidR="005B1448" w:rsidRPr="006F1B07" w:rsidRDefault="005B1448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6B59EA" w14:textId="3FDD955B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82269818"/>
      <w:r w:rsidRPr="006F1B07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Жапония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, Оңтүстік Корея,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Қытай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мемлекеттеріндегі  жергілікті 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776560BD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073D20E2" w14:textId="11D05888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Жапония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Оңтүстік Корея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мемлекет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індегі  жергілікті  басқару жүйесі</w:t>
      </w:r>
    </w:p>
    <w:p w14:paraId="4F233912" w14:textId="5897BF28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Қытай  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Халық Республикасындағы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жергілікті  басқару жүйесі</w:t>
      </w:r>
    </w:p>
    <w:bookmarkEnd w:id="14"/>
    <w:p w14:paraId="5328645D" w14:textId="5C4F991C" w:rsidR="005B1448" w:rsidRPr="006F1B07" w:rsidRDefault="005B1448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B1BF6E" w14:textId="2323916F" w:rsidR="0066338C" w:rsidRPr="006F1B07" w:rsidRDefault="0066338C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82269948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. Латын Америкасы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(Аргентина,Бразилия,  Боливия,  Венесуэла, Мексика, Парагвай,   Чили)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елдеріндегі жергілікті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25E2B0DA" w14:textId="77777777" w:rsidR="0007662C" w:rsidRPr="006F1B07" w:rsidRDefault="0066338C" w:rsidP="0007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07662C"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650903C6" w14:textId="04A76095" w:rsidR="0007662C" w:rsidRDefault="0066338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4D8C1808" w14:textId="1F5A44AA" w:rsidR="009274FE" w:rsidRPr="006F1B07" w:rsidRDefault="0007662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6338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</w:t>
      </w:r>
    </w:p>
    <w:p w14:paraId="12A1F8C8" w14:textId="10AC4E3A" w:rsidR="0066338C" w:rsidRPr="006F1B07" w:rsidRDefault="0066338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Латын Америкасы мемлекеттеріндегі  жергілікті  басқару жүйесінің ерекшеліктері</w:t>
      </w:r>
    </w:p>
    <w:bookmarkEnd w:id="15"/>
    <w:p w14:paraId="297ED12D" w14:textId="77777777" w:rsidR="00BA705F" w:rsidRPr="006F1B07" w:rsidRDefault="00BA705F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658D82" w14:textId="1C42F059" w:rsidR="00BA705F" w:rsidRPr="006F1B07" w:rsidRDefault="00BA705F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82269986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Индия  және Иран мемлекеттеріндегі жергілікті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45729CB" w14:textId="386E36F1" w:rsidR="0007662C" w:rsidRDefault="0007662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Сұрақтар:</w:t>
      </w:r>
    </w:p>
    <w:p w14:paraId="7E8A1E94" w14:textId="2430EF40" w:rsidR="00BA705F" w:rsidRPr="006F1B07" w:rsidRDefault="0007662C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>) Индия  мемлекетіндегі  жергілікті  басқару жүйесі</w:t>
      </w:r>
    </w:p>
    <w:p w14:paraId="13C41026" w14:textId="277B36AE" w:rsidR="00BA705F" w:rsidRPr="006F1B07" w:rsidRDefault="00BA705F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  Иран мемлекетіндегі жергілікті  басқару жүйесі</w:t>
      </w:r>
    </w:p>
    <w:bookmarkEnd w:id="16"/>
    <w:p w14:paraId="6FEAB7BA" w14:textId="4C35E4F2" w:rsidR="00BA705F" w:rsidRPr="006F1B07" w:rsidRDefault="00BA705F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9CE983" w14:textId="2E7E1B71" w:rsidR="00BA705F" w:rsidRPr="006F1B07" w:rsidRDefault="006F1B07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7" w:name="_Hlk82270043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12.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Латвия, Литва, Эстония елдеріндегі жергілікті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36383789" w14:textId="448BDAB9" w:rsidR="0007662C" w:rsidRDefault="006F1B07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14:paraId="390B65B9" w14:textId="773E9071" w:rsidR="009274FE" w:rsidRPr="006F1B07" w:rsidRDefault="006F1B07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274F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 Латвия, Литва, Эстония елдеріндегі жергілікті басқару жүйесінің қалыптасуы </w:t>
      </w:r>
    </w:p>
    <w:p w14:paraId="0B475A71" w14:textId="6F4EB65B" w:rsidR="00BA705F" w:rsidRPr="006F1B07" w:rsidRDefault="009274FE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  Латвия, Литва, Эстония елдеріндегі мемлекетіндегі  жергілікті басқару жүйесінің ерекшеліктері</w:t>
      </w:r>
    </w:p>
    <w:p w14:paraId="776427C4" w14:textId="61545735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8" w:name="_Hlk82270069"/>
      <w:bookmarkEnd w:id="17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Орта Азия елдеріндегі </w:t>
      </w:r>
      <w:r w:rsidR="005F37F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мемлекетіндегі жергілікті 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5856756D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07E3ADBE" w14:textId="2F5E0456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>Қырғызстан,  Өзбекстан  мемлекеттеріндегі  жергілікті  басқару жүйесі</w:t>
      </w:r>
    </w:p>
    <w:p w14:paraId="448D0F04" w14:textId="5B1765FB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Тәжікстан, Түрікменстан  мемлекеттеріндегі  жергілікті  басқару жүйесі</w:t>
      </w:r>
    </w:p>
    <w:bookmarkEnd w:id="18"/>
    <w:p w14:paraId="4F9F1981" w14:textId="77777777" w:rsidR="005B1448" w:rsidRPr="006F1B07" w:rsidRDefault="005B1448" w:rsidP="006F1B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9620DB" w14:textId="20CEB31D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9" w:name="_Hlk82270115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Ресей 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федерациясы мен Бел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русь мемлекеттеріндегі  </w:t>
      </w:r>
      <w:r w:rsidR="005500DE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 басқару жүйесі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E772410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0BAF3DA0" w14:textId="22328660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Ресей  </w:t>
      </w:r>
      <w:r w:rsidR="00BA705F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федерациясындағы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 басқару жүйесі</w:t>
      </w:r>
    </w:p>
    <w:p w14:paraId="5CDBE55C" w14:textId="1E8E6BAA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>Бел</w:t>
      </w:r>
      <w:r w:rsidR="0070146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русь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15E" w:rsidRPr="006F1B07">
        <w:rPr>
          <w:rFonts w:ascii="Times New Roman" w:hAnsi="Times New Roman" w:cs="Times New Roman"/>
          <w:sz w:val="24"/>
          <w:szCs w:val="24"/>
          <w:lang w:val="kk-KZ"/>
        </w:rPr>
        <w:t>мемлекетіндегі  жергілікті басқару жүйесі</w:t>
      </w:r>
    </w:p>
    <w:bookmarkEnd w:id="19"/>
    <w:p w14:paraId="25A23BE9" w14:textId="77777777" w:rsidR="005B1448" w:rsidRPr="006F1B07" w:rsidRDefault="005B1448" w:rsidP="006F1B07">
      <w:pPr>
        <w:tabs>
          <w:tab w:val="left" w:pos="96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8C874B5" w14:textId="3346CE4D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0" w:name="_Hlk82270147"/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Дәріс </w:t>
      </w:r>
      <w:r w:rsidR="005C4646"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F1B07" w:rsidRPr="006F1B0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>. Азербайджан және Армения мемлекеттеріндегі жергілікті басқару жүйесі</w:t>
      </w:r>
      <w:r w:rsidR="005A40F2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D31F3DC" w14:textId="77777777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506509ED" w14:textId="1D9AE721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>Азербайджан мемлекетіндегі жергілікті басқару жүйесі</w:t>
      </w:r>
    </w:p>
    <w:p w14:paraId="4F3A9C1E" w14:textId="07CD61C1" w:rsidR="00105680" w:rsidRPr="006F1B07" w:rsidRDefault="00105680" w:rsidP="006F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07662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F496C" w:rsidRPr="006F1B07">
        <w:rPr>
          <w:rFonts w:ascii="Times New Roman" w:hAnsi="Times New Roman" w:cs="Times New Roman"/>
          <w:sz w:val="24"/>
          <w:szCs w:val="24"/>
          <w:lang w:val="kk-KZ"/>
        </w:rPr>
        <w:t>Армения мемлекетіндегі жергілікті басқару жүйесі</w:t>
      </w:r>
    </w:p>
    <w:p w14:paraId="68E89492" w14:textId="77777777" w:rsidR="005B1448" w:rsidRPr="005B1448" w:rsidRDefault="005B1448" w:rsidP="005B1448">
      <w:pPr>
        <w:tabs>
          <w:tab w:val="left" w:pos="965"/>
        </w:tabs>
        <w:rPr>
          <w:lang w:val="kk-KZ"/>
        </w:rPr>
      </w:pPr>
    </w:p>
    <w:bookmarkEnd w:id="20"/>
    <w:p w14:paraId="24C0D51D" w14:textId="77777777" w:rsidR="00105680" w:rsidRPr="005B1448" w:rsidRDefault="00105680" w:rsidP="005B1448">
      <w:pPr>
        <w:tabs>
          <w:tab w:val="left" w:pos="965"/>
        </w:tabs>
        <w:rPr>
          <w:lang w:val="kk-KZ"/>
        </w:rPr>
      </w:pPr>
    </w:p>
    <w:p w14:paraId="32C6072B" w14:textId="77777777" w:rsidR="005B1448" w:rsidRPr="005B1448" w:rsidRDefault="005B1448" w:rsidP="005B1448">
      <w:pPr>
        <w:tabs>
          <w:tab w:val="left" w:pos="965"/>
        </w:tabs>
        <w:rPr>
          <w:lang w:val="kk-KZ"/>
        </w:rPr>
      </w:pPr>
    </w:p>
    <w:p w14:paraId="720DDDA7" w14:textId="77777777" w:rsidR="005B1448" w:rsidRPr="005B1448" w:rsidRDefault="005B1448" w:rsidP="005B1448">
      <w:pPr>
        <w:tabs>
          <w:tab w:val="left" w:pos="965"/>
        </w:tabs>
        <w:rPr>
          <w:lang w:val="kk-KZ"/>
        </w:rPr>
      </w:pPr>
    </w:p>
    <w:p w14:paraId="18FD3220" w14:textId="3917586E" w:rsidR="005B1448" w:rsidRDefault="005B1448" w:rsidP="005B1448">
      <w:pPr>
        <w:tabs>
          <w:tab w:val="left" w:pos="965"/>
        </w:tabs>
        <w:rPr>
          <w:lang w:val="kk-KZ"/>
        </w:rPr>
      </w:pPr>
    </w:p>
    <w:p w14:paraId="4FA8584A" w14:textId="084FF10B" w:rsidR="00105680" w:rsidRDefault="00105680" w:rsidP="005B1448">
      <w:pPr>
        <w:tabs>
          <w:tab w:val="left" w:pos="965"/>
        </w:tabs>
        <w:rPr>
          <w:lang w:val="kk-KZ"/>
        </w:rPr>
      </w:pPr>
    </w:p>
    <w:p w14:paraId="7DDEE485" w14:textId="6AF1C4FD" w:rsidR="00105680" w:rsidRDefault="00105680" w:rsidP="005B1448">
      <w:pPr>
        <w:tabs>
          <w:tab w:val="left" w:pos="965"/>
        </w:tabs>
        <w:rPr>
          <w:lang w:val="kk-KZ"/>
        </w:rPr>
      </w:pPr>
    </w:p>
    <w:p w14:paraId="581F15B8" w14:textId="3B911EC4" w:rsidR="00105680" w:rsidRDefault="00105680" w:rsidP="005B1448">
      <w:pPr>
        <w:tabs>
          <w:tab w:val="left" w:pos="965"/>
        </w:tabs>
        <w:rPr>
          <w:lang w:val="kk-KZ"/>
        </w:rPr>
      </w:pPr>
    </w:p>
    <w:p w14:paraId="495626C2" w14:textId="0919CD5A" w:rsidR="00105680" w:rsidRDefault="00105680" w:rsidP="005B1448">
      <w:pPr>
        <w:tabs>
          <w:tab w:val="left" w:pos="965"/>
        </w:tabs>
        <w:rPr>
          <w:lang w:val="kk-KZ"/>
        </w:rPr>
      </w:pPr>
    </w:p>
    <w:p w14:paraId="3DE7A640" w14:textId="77777777" w:rsidR="00105680" w:rsidRPr="005B1448" w:rsidRDefault="00105680" w:rsidP="005B1448">
      <w:pPr>
        <w:tabs>
          <w:tab w:val="left" w:pos="965"/>
        </w:tabs>
        <w:rPr>
          <w:lang w:val="kk-KZ"/>
        </w:rPr>
      </w:pPr>
    </w:p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2976"/>
        <w:gridCol w:w="5387"/>
        <w:gridCol w:w="3402"/>
      </w:tblGrid>
      <w:tr w:rsidR="005B1448" w:rsidRPr="005B1448" w14:paraId="4187763D" w14:textId="77777777" w:rsidTr="00B203BE">
        <w:trPr>
          <w:trHeight w:val="275"/>
        </w:trPr>
        <w:tc>
          <w:tcPr>
            <w:tcW w:w="3374" w:type="dxa"/>
            <w:tcBorders>
              <w:top w:val="single" w:sz="4" w:space="0" w:color="auto"/>
            </w:tcBorders>
          </w:tcPr>
          <w:p w14:paraId="4478C32D" w14:textId="77777777" w:rsidR="005B1448" w:rsidRPr="005B1448" w:rsidRDefault="005B1448" w:rsidP="005B1448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5B1448">
              <w:rPr>
                <w:b/>
                <w:lang w:val="en-US"/>
              </w:rPr>
              <w:t>ZhMMU</w:t>
            </w:r>
            <w:proofErr w:type="spellEnd"/>
            <w:r w:rsidRPr="005B1448">
              <w:rPr>
                <w:b/>
                <w:lang w:val="en-US"/>
              </w:rPr>
              <w:t xml:space="preserve"> 630</w:t>
            </w:r>
            <w:r w:rsidRPr="005B1448">
              <w:rPr>
                <w:b/>
              </w:rPr>
              <w:t>9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</w:tcBorders>
          </w:tcPr>
          <w:p w14:paraId="67E46F1C" w14:textId="77777777" w:rsidR="005B1448" w:rsidRPr="005B1448" w:rsidRDefault="005B1448" w:rsidP="005B1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Жергілікті басқарудың шетелдік моделдері / Зарубежные модели местного управления / Foreign models of local governance</w:t>
            </w:r>
          </w:p>
        </w:tc>
      </w:tr>
      <w:tr w:rsidR="005B1448" w:rsidRPr="005B1448" w14:paraId="5AED6F6B" w14:textId="77777777" w:rsidTr="00B203BE">
        <w:trPr>
          <w:trHeight w:val="275"/>
        </w:trPr>
        <w:tc>
          <w:tcPr>
            <w:tcW w:w="3374" w:type="dxa"/>
          </w:tcPr>
          <w:p w14:paraId="04CFDFAD" w14:textId="77777777" w:rsidR="005B1448" w:rsidRPr="005B1448" w:rsidRDefault="005B1448" w:rsidP="005B1448">
            <w:pPr>
              <w:shd w:val="clear" w:color="auto" w:fill="FFFFFF"/>
            </w:pPr>
            <w:r w:rsidRPr="005B1448">
              <w:rPr>
                <w:lang w:val="kk-KZ"/>
              </w:rPr>
              <w:t>Пререквизиттер\</w:t>
            </w:r>
            <w:r w:rsidRPr="005B1448">
              <w:rPr>
                <w:lang w:val="en-US"/>
              </w:rPr>
              <w:t xml:space="preserve"> </w:t>
            </w:r>
            <w:proofErr w:type="spellStart"/>
            <w:r w:rsidRPr="005B1448">
              <w:t>Пререквизиты</w:t>
            </w:r>
            <w:proofErr w:type="spellEnd"/>
            <w:r w:rsidRPr="005B1448">
              <w:rPr>
                <w:lang w:val="kk-KZ"/>
              </w:rPr>
              <w:t>\</w:t>
            </w:r>
            <w:r w:rsidRPr="005B1448">
              <w:t xml:space="preserve"> </w:t>
            </w:r>
            <w:proofErr w:type="spellStart"/>
            <w:r w:rsidRPr="005B1448">
              <w:lastRenderedPageBreak/>
              <w:t>Prerequisite</w:t>
            </w:r>
            <w:proofErr w:type="spellEnd"/>
          </w:p>
        </w:tc>
        <w:tc>
          <w:tcPr>
            <w:tcW w:w="2976" w:type="dxa"/>
          </w:tcPr>
          <w:p w14:paraId="35C49756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ISGMU</w:t>
            </w:r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5302  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proofErr w:type="gramEnd"/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жергілікті басқару 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жүйесіндегі инновациялар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Инновации в системе государственного и местного управления</w:t>
            </w:r>
          </w:p>
          <w:p w14:paraId="51EE8D84" w14:textId="77777777" w:rsidR="005B1448" w:rsidRPr="005B1448" w:rsidRDefault="005B1448" w:rsidP="005B1448">
            <w:pPr>
              <w:shd w:val="clear" w:color="auto" w:fill="FFFFFF"/>
              <w:ind w:left="63"/>
              <w:jc w:val="both"/>
              <w:rPr>
                <w:lang w:val="en-US"/>
              </w:rPr>
            </w:pPr>
            <w:r w:rsidRPr="005B1448">
              <w:rPr>
                <w:rFonts w:eastAsia="Times New Roman"/>
                <w:lang w:val="en-US"/>
              </w:rPr>
              <w:t>Innovations in the system of state and local government</w:t>
            </w:r>
          </w:p>
        </w:tc>
        <w:tc>
          <w:tcPr>
            <w:tcW w:w="5387" w:type="dxa"/>
          </w:tcPr>
          <w:p w14:paraId="47B7E189" w14:textId="77777777" w:rsidR="005B1448" w:rsidRPr="005B1448" w:rsidRDefault="005B1448" w:rsidP="005B1448">
            <w:pPr>
              <w:shd w:val="clear" w:color="auto" w:fill="FFFFFF"/>
            </w:pPr>
            <w:r w:rsidRPr="005B1448">
              <w:rPr>
                <w:lang w:val="kk-KZ"/>
              </w:rPr>
              <w:lastRenderedPageBreak/>
              <w:t>Постреквизиттер\</w:t>
            </w:r>
            <w:r w:rsidRPr="005B1448">
              <w:rPr>
                <w:lang w:val="en-US"/>
              </w:rPr>
              <w:t xml:space="preserve"> </w:t>
            </w:r>
            <w:r w:rsidRPr="005B1448">
              <w:rPr>
                <w:lang w:val="kk-KZ"/>
              </w:rPr>
              <w:t>п</w:t>
            </w:r>
            <w:proofErr w:type="spellStart"/>
            <w:r w:rsidRPr="005B1448">
              <w:t>остреквизиты</w:t>
            </w:r>
            <w:proofErr w:type="spellEnd"/>
            <w:r w:rsidRPr="005B1448">
              <w:rPr>
                <w:lang w:val="kk-KZ"/>
              </w:rPr>
              <w:t>\</w:t>
            </w:r>
            <w:r w:rsidRPr="005B1448">
              <w:t xml:space="preserve"> </w:t>
            </w:r>
            <w:proofErr w:type="spellStart"/>
            <w:r w:rsidRPr="005B1448">
              <w:t>Postrequisite</w:t>
            </w:r>
            <w:proofErr w:type="spellEnd"/>
          </w:p>
        </w:tc>
        <w:tc>
          <w:tcPr>
            <w:tcW w:w="3402" w:type="dxa"/>
          </w:tcPr>
          <w:p w14:paraId="745423C7" w14:textId="77777777" w:rsidR="005B1448" w:rsidRPr="005B1448" w:rsidRDefault="005B1448" w:rsidP="005B1448">
            <w:pPr>
              <w:shd w:val="clear" w:color="auto" w:fill="FFFFFF"/>
              <w:jc w:val="both"/>
            </w:pPr>
          </w:p>
        </w:tc>
      </w:tr>
      <w:tr w:rsidR="005B1448" w:rsidRPr="005B1448" w14:paraId="4B2D6782" w14:textId="77777777" w:rsidTr="00B203BE">
        <w:trPr>
          <w:trHeight w:val="275"/>
        </w:trPr>
        <w:tc>
          <w:tcPr>
            <w:tcW w:w="3374" w:type="dxa"/>
          </w:tcPr>
          <w:p w14:paraId="61D84BE3" w14:textId="77777777" w:rsidR="005B1448" w:rsidRPr="005B1448" w:rsidRDefault="005B1448" w:rsidP="005B1448">
            <w:pPr>
              <w:shd w:val="clear" w:color="auto" w:fill="FFFFFF"/>
            </w:pPr>
            <w:r w:rsidRPr="005B1448">
              <w:rPr>
                <w:bCs/>
                <w:lang w:val="kk-KZ"/>
              </w:rPr>
              <w:t>Кредит саны</w:t>
            </w:r>
            <w:r w:rsidRPr="005B1448">
              <w:rPr>
                <w:bCs/>
                <w:lang w:val="en-US"/>
              </w:rPr>
              <w:t>\</w:t>
            </w:r>
            <w:r w:rsidRPr="005B1448">
              <w:rPr>
                <w:bCs/>
              </w:rPr>
              <w:t>Кредиты</w:t>
            </w:r>
            <w:r w:rsidRPr="005B1448">
              <w:rPr>
                <w:bCs/>
                <w:lang w:val="en-US"/>
              </w:rPr>
              <w:t>\</w:t>
            </w:r>
            <w:r w:rsidRPr="005B1448">
              <w:rPr>
                <w:bCs/>
              </w:rPr>
              <w:t>Credit</w:t>
            </w:r>
            <w:r w:rsidRPr="005B1448">
              <w:rPr>
                <w:bCs/>
                <w:lang w:val="en-US"/>
              </w:rPr>
              <w:t>s</w:t>
            </w:r>
          </w:p>
        </w:tc>
        <w:tc>
          <w:tcPr>
            <w:tcW w:w="2976" w:type="dxa"/>
          </w:tcPr>
          <w:p w14:paraId="41E43282" w14:textId="77777777" w:rsidR="005B1448" w:rsidRPr="005B1448" w:rsidRDefault="005B1448" w:rsidP="005B1448">
            <w:pPr>
              <w:shd w:val="clear" w:color="auto" w:fill="FFFFFF"/>
            </w:pPr>
            <w:r w:rsidRPr="005B1448">
              <w:rPr>
                <w:lang w:val="kk-KZ"/>
              </w:rPr>
              <w:t>5</w:t>
            </w:r>
          </w:p>
        </w:tc>
        <w:tc>
          <w:tcPr>
            <w:tcW w:w="5387" w:type="dxa"/>
          </w:tcPr>
          <w:p w14:paraId="6A728668" w14:textId="77777777" w:rsidR="005B1448" w:rsidRPr="005B1448" w:rsidRDefault="005B1448" w:rsidP="005B1448">
            <w:pPr>
              <w:shd w:val="clear" w:color="auto" w:fill="FFFFFF"/>
            </w:pPr>
            <w:r w:rsidRPr="005B1448">
              <w:rPr>
                <w:bCs/>
              </w:rPr>
              <w:t>Семестры/Семестры/</w:t>
            </w:r>
            <w:r w:rsidRPr="005B1448">
              <w:rPr>
                <w:bCs/>
                <w:lang w:val="en-US"/>
              </w:rPr>
              <w:t>Semesters</w:t>
            </w:r>
          </w:p>
        </w:tc>
        <w:tc>
          <w:tcPr>
            <w:tcW w:w="3402" w:type="dxa"/>
          </w:tcPr>
          <w:p w14:paraId="469B342C" w14:textId="77777777" w:rsidR="005B1448" w:rsidRPr="005B1448" w:rsidRDefault="005B1448" w:rsidP="005B1448">
            <w:pPr>
              <w:shd w:val="clear" w:color="auto" w:fill="FFFFFF"/>
            </w:pPr>
            <w:r w:rsidRPr="005B1448">
              <w:t>3</w:t>
            </w:r>
          </w:p>
        </w:tc>
      </w:tr>
      <w:tr w:rsidR="005B1448" w:rsidRPr="005B1448" w14:paraId="2850D4D5" w14:textId="77777777" w:rsidTr="00B203BE">
        <w:trPr>
          <w:trHeight w:val="275"/>
        </w:trPr>
        <w:tc>
          <w:tcPr>
            <w:tcW w:w="3374" w:type="dxa"/>
            <w:vMerge w:val="restart"/>
          </w:tcPr>
          <w:p w14:paraId="27E8B2CE" w14:textId="77777777" w:rsidR="005B1448" w:rsidRPr="005B1448" w:rsidRDefault="005B1448" w:rsidP="005B1448">
            <w:pPr>
              <w:shd w:val="clear" w:color="auto" w:fill="FFFFFF"/>
              <w:rPr>
                <w:bCs/>
              </w:rPr>
            </w:pPr>
            <w:r w:rsidRPr="005B1448">
              <w:rPr>
                <w:lang w:val="kk-KZ"/>
              </w:rPr>
              <w:t>Пәннің мақсаты/</w:t>
            </w:r>
            <w:r w:rsidRPr="005B1448">
              <w:t>Цель дисциплины/</w:t>
            </w:r>
            <w:r w:rsidRPr="005B1448">
              <w:rPr>
                <w:bCs/>
                <w:lang w:val="en-US"/>
              </w:rPr>
              <w:t>Aim</w:t>
            </w:r>
            <w:r w:rsidRPr="005B1448">
              <w:rPr>
                <w:bCs/>
                <w:lang w:val="kk-KZ"/>
              </w:rPr>
              <w:t xml:space="preserve"> оf disciplin</w:t>
            </w:r>
            <w:r w:rsidRPr="005B1448">
              <w:rPr>
                <w:bCs/>
                <w:lang w:val="en-US"/>
              </w:rPr>
              <w:t>e</w:t>
            </w:r>
          </w:p>
        </w:tc>
        <w:tc>
          <w:tcPr>
            <w:tcW w:w="11765" w:type="dxa"/>
            <w:gridSpan w:val="3"/>
            <w:shd w:val="clear" w:color="auto" w:fill="FFFFFF"/>
          </w:tcPr>
          <w:p w14:paraId="252054BE" w14:textId="77777777" w:rsidR="005B1448" w:rsidRPr="005B1448" w:rsidRDefault="005B1448" w:rsidP="005B1448">
            <w:pPr>
              <w:shd w:val="clear" w:color="auto" w:fill="FFFFFF"/>
              <w:tabs>
                <w:tab w:val="left" w:pos="265"/>
              </w:tabs>
              <w:ind w:right="148"/>
              <w:jc w:val="both"/>
            </w:pPr>
            <w:r w:rsidRPr="005B1448">
              <w:t xml:space="preserve">Осы модуль </w:t>
            </w:r>
            <w:proofErr w:type="spellStart"/>
            <w:r w:rsidRPr="005B1448">
              <w:t>табысты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аяқталғаннан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кейін</w:t>
            </w:r>
            <w:proofErr w:type="spellEnd"/>
            <w:r w:rsidRPr="005B1448">
              <w:t xml:space="preserve">, </w:t>
            </w:r>
            <w:proofErr w:type="spellStart"/>
            <w:r w:rsidRPr="005B1448">
              <w:t>магистранттар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қабілетті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болуы</w:t>
            </w:r>
            <w:proofErr w:type="spellEnd"/>
            <w:r w:rsidRPr="005B1448">
              <w:t xml:space="preserve"> керек:</w:t>
            </w:r>
          </w:p>
          <w:p w14:paraId="645FB092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өзін-өзі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англо-</w:t>
            </w:r>
            <w:proofErr w:type="spellStart"/>
            <w:r w:rsidRPr="005B1448">
              <w:t>саксон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үлгісіне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тән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сипатын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анықтау</w:t>
            </w:r>
            <w:proofErr w:type="spellEnd"/>
            <w:r w:rsidRPr="005B1448">
              <w:t>;</w:t>
            </w:r>
          </w:p>
          <w:p w14:paraId="4605D00B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өзін-өзі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моделінің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таңдау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әсер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ететін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факторлар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анықтау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талдау</w:t>
            </w:r>
            <w:proofErr w:type="spellEnd"/>
            <w:r w:rsidRPr="005B1448">
              <w:t>;</w:t>
            </w:r>
          </w:p>
          <w:p w14:paraId="680B0B43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аймақты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үшін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қарыз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мақсатында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өзін-өзі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шетелде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үлгісін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талдау</w:t>
            </w:r>
            <w:proofErr w:type="spellEnd"/>
            <w:r w:rsidRPr="005B1448">
              <w:t>;</w:t>
            </w:r>
          </w:p>
          <w:p w14:paraId="0ABBFE4E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аймақты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үшін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қарыз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мақсатында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талдау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өзін-өзі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шетелдік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моделін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таңдау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қолдану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дағдылары</w:t>
            </w:r>
            <w:proofErr w:type="spellEnd"/>
            <w:r w:rsidRPr="005B1448">
              <w:t xml:space="preserve"> бар;</w:t>
            </w:r>
          </w:p>
          <w:p w14:paraId="6917BE91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өзін-өзі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құрлықтық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моделін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сипаттамаларын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анықтау</w:t>
            </w:r>
            <w:proofErr w:type="spellEnd"/>
            <w:r w:rsidRPr="005B1448">
              <w:t>;</w:t>
            </w:r>
          </w:p>
          <w:p w14:paraId="4EF69E69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proofErr w:type="spellStart"/>
            <w:r w:rsidRPr="005B1448">
              <w:t>жергілікті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билік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олардың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ерекшеліктерін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ұйымдық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нысандарын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дамыту</w:t>
            </w:r>
            <w:proofErr w:type="spellEnd"/>
            <w:r w:rsidRPr="005B1448">
              <w:t>.;</w:t>
            </w:r>
          </w:p>
          <w:p w14:paraId="662804E6" w14:textId="77777777" w:rsidR="005B1448" w:rsidRPr="005B1448" w:rsidRDefault="005B1448" w:rsidP="005B14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</w:pPr>
            <w:r w:rsidRPr="005B1448">
              <w:rPr>
                <w:lang w:val="kk-KZ"/>
              </w:rPr>
              <w:t>ж</w:t>
            </w:r>
            <w:proofErr w:type="spellStart"/>
            <w:r w:rsidRPr="005B1448">
              <w:t>ергілікті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үкімет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моделін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таңдау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әсер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ететін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факторлар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анықтау</w:t>
            </w:r>
            <w:proofErr w:type="spellEnd"/>
            <w:r w:rsidRPr="005B1448">
              <w:t>.</w:t>
            </w:r>
          </w:p>
        </w:tc>
      </w:tr>
      <w:tr w:rsidR="005B1448" w:rsidRPr="005B1448" w14:paraId="036CBF88" w14:textId="77777777" w:rsidTr="00B203BE">
        <w:trPr>
          <w:trHeight w:val="275"/>
        </w:trPr>
        <w:tc>
          <w:tcPr>
            <w:tcW w:w="3374" w:type="dxa"/>
            <w:vMerge/>
          </w:tcPr>
          <w:p w14:paraId="4001AAB9" w14:textId="77777777" w:rsidR="005B1448" w:rsidRPr="005B1448" w:rsidRDefault="005B1448" w:rsidP="005B1448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11765" w:type="dxa"/>
            <w:gridSpan w:val="3"/>
          </w:tcPr>
          <w:p w14:paraId="1AFF4FA7" w14:textId="77777777" w:rsidR="005B1448" w:rsidRPr="005B1448" w:rsidRDefault="005B1448" w:rsidP="005B1448">
            <w:pPr>
              <w:shd w:val="clear" w:color="auto" w:fill="FFFFFF"/>
              <w:jc w:val="both"/>
            </w:pPr>
            <w:r w:rsidRPr="005B1448">
              <w:t>По успешному завершению данного модуля магистранты должны быть способны:</w:t>
            </w:r>
          </w:p>
          <w:p w14:paraId="4F9F8858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выявлять характерные черты, присущие англосаксонской модели местного самоуправления;</w:t>
            </w:r>
          </w:p>
          <w:p w14:paraId="363E672B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выявлять и анализировать факторы, оказывающие влияние на выбор модели местного самоуправления;</w:t>
            </w:r>
          </w:p>
          <w:p w14:paraId="1308B63D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анализировать зарубежные модели местного самоуправления с целью ее заимствования для управления регионом в конкретной казахстанской ситуации;</w:t>
            </w:r>
          </w:p>
          <w:p w14:paraId="5043FEED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использовать владеть навыками анализ и выбора зарубежной модели местного самоуправления с целью ее заимствования для управления регионом в конкретной казахстанской ситуации;</w:t>
            </w:r>
          </w:p>
          <w:p w14:paraId="5B97AFD9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определить характерные особенности континентальной модели местного самоуправления;</w:t>
            </w:r>
          </w:p>
          <w:p w14:paraId="65420B4B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</w:pPr>
            <w:r w:rsidRPr="005B1448">
              <w:t>разрабатывать организационные формы местных органов власти и их особенности;</w:t>
            </w:r>
          </w:p>
          <w:p w14:paraId="31B838EE" w14:textId="77777777" w:rsidR="005B1448" w:rsidRPr="005B1448" w:rsidRDefault="005B1448" w:rsidP="005B14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lang w:val="kk-KZ"/>
              </w:rPr>
            </w:pPr>
            <w:r w:rsidRPr="005B1448">
              <w:t>определить факторы, оказывающие влияние на выбор модели местного самоуправления.</w:t>
            </w:r>
          </w:p>
        </w:tc>
      </w:tr>
      <w:tr w:rsidR="005B1448" w:rsidRPr="0015138D" w14:paraId="7028E7FB" w14:textId="77777777" w:rsidTr="00B203BE">
        <w:trPr>
          <w:trHeight w:val="275"/>
        </w:trPr>
        <w:tc>
          <w:tcPr>
            <w:tcW w:w="3374" w:type="dxa"/>
            <w:vMerge/>
          </w:tcPr>
          <w:p w14:paraId="7DFC794D" w14:textId="77777777" w:rsidR="005B1448" w:rsidRPr="005B1448" w:rsidRDefault="005B1448" w:rsidP="005B1448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11765" w:type="dxa"/>
            <w:gridSpan w:val="3"/>
          </w:tcPr>
          <w:p w14:paraId="59C68851" w14:textId="77777777" w:rsidR="005B1448" w:rsidRPr="005B1448" w:rsidRDefault="005B1448" w:rsidP="005B1448">
            <w:pPr>
              <w:shd w:val="clear" w:color="auto" w:fill="FFFFFF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On a successful completion of this module graduates </w:t>
            </w:r>
            <w:proofErr w:type="gramStart"/>
            <w:r w:rsidRPr="005B1448">
              <w:rPr>
                <w:lang w:val="en-US"/>
              </w:rPr>
              <w:t>have to</w:t>
            </w:r>
            <w:proofErr w:type="gramEnd"/>
            <w:r w:rsidRPr="005B1448">
              <w:rPr>
                <w:lang w:val="en-US"/>
              </w:rPr>
              <w:t xml:space="preserve"> be capable:</w:t>
            </w:r>
          </w:p>
          <w:p w14:paraId="30686351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reveal the characteristic features inherent in Anglo-Saxon model of local </w:t>
            </w:r>
            <w:proofErr w:type="gramStart"/>
            <w:r w:rsidRPr="005B1448">
              <w:rPr>
                <w:lang w:val="en-US"/>
              </w:rPr>
              <w:t>government;</w:t>
            </w:r>
            <w:proofErr w:type="gramEnd"/>
          </w:p>
          <w:p w14:paraId="2FB6F6BD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reveal and analyze the factors exerting impact on the choice of model of local </w:t>
            </w:r>
            <w:proofErr w:type="gramStart"/>
            <w:r w:rsidRPr="005B1448">
              <w:rPr>
                <w:lang w:val="en-US"/>
              </w:rPr>
              <w:t>government;</w:t>
            </w:r>
            <w:proofErr w:type="gramEnd"/>
          </w:p>
          <w:p w14:paraId="1924821C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analyze foreign models of local government for the purpose of her loan for management of the region in a concrete Kazakhstan </w:t>
            </w:r>
            <w:proofErr w:type="gramStart"/>
            <w:r w:rsidRPr="005B1448">
              <w:rPr>
                <w:lang w:val="en-US"/>
              </w:rPr>
              <w:t>situation;</w:t>
            </w:r>
            <w:proofErr w:type="gramEnd"/>
          </w:p>
          <w:p w14:paraId="28A030A8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use to own skills the analysis and the choice of foreign model of local government for the purpose of her loan for management of the region in a concrete Kazakhstan </w:t>
            </w:r>
            <w:proofErr w:type="gramStart"/>
            <w:r w:rsidRPr="005B1448">
              <w:rPr>
                <w:lang w:val="en-US"/>
              </w:rPr>
              <w:t>situation;</w:t>
            </w:r>
            <w:proofErr w:type="gramEnd"/>
          </w:p>
          <w:p w14:paraId="2477779F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define characteristics of continental model of local </w:t>
            </w:r>
            <w:proofErr w:type="gramStart"/>
            <w:r w:rsidRPr="005B1448">
              <w:rPr>
                <w:lang w:val="en-US"/>
              </w:rPr>
              <w:t>government;</w:t>
            </w:r>
            <w:proofErr w:type="gramEnd"/>
          </w:p>
          <w:p w14:paraId="1634D965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to develop organizational forms of local authorities and their </w:t>
            </w:r>
            <w:proofErr w:type="gramStart"/>
            <w:r w:rsidRPr="005B1448">
              <w:rPr>
                <w:lang w:val="en-US"/>
              </w:rPr>
              <w:t>feature;</w:t>
            </w:r>
            <w:proofErr w:type="gramEnd"/>
          </w:p>
          <w:p w14:paraId="0484A7E0" w14:textId="77777777" w:rsidR="005B1448" w:rsidRPr="005B1448" w:rsidRDefault="005B1448" w:rsidP="005B14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5" w:hanging="315"/>
              <w:jc w:val="both"/>
              <w:rPr>
                <w:b/>
                <w:lang w:val="en-US"/>
              </w:rPr>
            </w:pPr>
            <w:r w:rsidRPr="005B1448">
              <w:rPr>
                <w:lang w:val="en-US"/>
              </w:rPr>
              <w:t>to define the factors exerting impact on the choice of model of local government.</w:t>
            </w:r>
          </w:p>
        </w:tc>
      </w:tr>
      <w:tr w:rsidR="005B1448" w:rsidRPr="0015138D" w14:paraId="10C03584" w14:textId="77777777" w:rsidTr="00B203BE">
        <w:trPr>
          <w:trHeight w:val="275"/>
        </w:trPr>
        <w:tc>
          <w:tcPr>
            <w:tcW w:w="3374" w:type="dxa"/>
            <w:vMerge w:val="restart"/>
          </w:tcPr>
          <w:p w14:paraId="6C587D72" w14:textId="77777777" w:rsidR="005B1448" w:rsidRPr="005B1448" w:rsidRDefault="005B1448" w:rsidP="005B1448">
            <w:pPr>
              <w:shd w:val="clear" w:color="auto" w:fill="FFFFFF"/>
              <w:rPr>
                <w:bCs/>
                <w:lang w:val="kk-KZ"/>
              </w:rPr>
            </w:pPr>
            <w:r w:rsidRPr="005B1448">
              <w:rPr>
                <w:lang w:val="kk-KZ"/>
              </w:rPr>
              <w:t xml:space="preserve">Пәннің қысқаша мазмұны/ Аннотация дисциплины/ </w:t>
            </w:r>
            <w:r w:rsidRPr="005B1448">
              <w:rPr>
                <w:bCs/>
                <w:lang w:val="kk-KZ"/>
              </w:rPr>
              <w:t>Abstract оf discipline</w:t>
            </w:r>
          </w:p>
        </w:tc>
        <w:tc>
          <w:tcPr>
            <w:tcW w:w="11765" w:type="dxa"/>
            <w:gridSpan w:val="3"/>
          </w:tcPr>
          <w:p w14:paraId="19D16299" w14:textId="77777777" w:rsidR="005B1448" w:rsidRPr="005B1448" w:rsidRDefault="005B1448" w:rsidP="005B1448">
            <w:pPr>
              <w:rPr>
                <w:lang w:val="kk-KZ"/>
              </w:rPr>
            </w:pPr>
            <w:r w:rsidRPr="005B1448">
              <w:rPr>
                <w:lang w:val="kk-KZ"/>
              </w:rPr>
              <w:t>Пәннің мақсаты: ҚР-да жергілікті басқару мен өзін-өзі басқарудың тиімділігін арттыру мақсатында жергілікті басқарудың шетелдік тәжірибесін оқу. Мыналар зерттелетін болады: жергілікті басқару және өзін-өзі басқару саласындағы заңнама, жергілікті өзін-өзі басқарудың шетелдік үлгілеріне тән сипаттар, әртүрлі елдердегі жергілікті басқару ерекшеліктері, жергілікті билік органдарын қалыптастыру тәсілдері және олардың ұйымдық ерекшеліктері</w:t>
            </w:r>
          </w:p>
        </w:tc>
      </w:tr>
      <w:tr w:rsidR="005B1448" w:rsidRPr="005B1448" w14:paraId="455FEBE3" w14:textId="77777777" w:rsidTr="00B203BE">
        <w:trPr>
          <w:trHeight w:val="275"/>
        </w:trPr>
        <w:tc>
          <w:tcPr>
            <w:tcW w:w="3374" w:type="dxa"/>
            <w:vMerge/>
          </w:tcPr>
          <w:p w14:paraId="38D1C9B1" w14:textId="77777777" w:rsidR="005B1448" w:rsidRPr="005B1448" w:rsidRDefault="005B1448" w:rsidP="005B1448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11765" w:type="dxa"/>
            <w:gridSpan w:val="3"/>
          </w:tcPr>
          <w:p w14:paraId="633362BE" w14:textId="77777777" w:rsidR="005B1448" w:rsidRPr="005B1448" w:rsidRDefault="005B1448" w:rsidP="005B1448">
            <w:r w:rsidRPr="005B1448">
              <w:t>Цель дисциплины: изучение зарубежного опыта местного управления с целью повышения эффективности местного управления и самоуправления в РК. Будут изучены: законодательство в области местного управления и самоуправления, характерные черты, присущие зарубежным моделям местного самоуправления, особенности местного управления в разных странах, способы формирования местных органов власти и их организационные особенности</w:t>
            </w:r>
          </w:p>
        </w:tc>
      </w:tr>
      <w:tr w:rsidR="005B1448" w:rsidRPr="0015138D" w14:paraId="0D607149" w14:textId="77777777" w:rsidTr="00B203BE">
        <w:trPr>
          <w:trHeight w:val="275"/>
        </w:trPr>
        <w:tc>
          <w:tcPr>
            <w:tcW w:w="3374" w:type="dxa"/>
            <w:vMerge/>
          </w:tcPr>
          <w:p w14:paraId="0BE94DA4" w14:textId="77777777" w:rsidR="005B1448" w:rsidRPr="005B1448" w:rsidRDefault="005B1448" w:rsidP="005B1448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11765" w:type="dxa"/>
            <w:gridSpan w:val="3"/>
          </w:tcPr>
          <w:p w14:paraId="10544ED1" w14:textId="77777777" w:rsidR="005B1448" w:rsidRPr="005B1448" w:rsidRDefault="005B1448" w:rsidP="005B1448">
            <w:pPr>
              <w:rPr>
                <w:lang w:val="en-US"/>
              </w:rPr>
            </w:pPr>
            <w:r w:rsidRPr="005B1448">
              <w:rPr>
                <w:lang w:val="en-US"/>
              </w:rPr>
              <w:t xml:space="preserve">The purpose of the discipline: the study of foreign experience of local government </w:t>
            </w:r>
            <w:proofErr w:type="gramStart"/>
            <w:r w:rsidRPr="005B1448">
              <w:rPr>
                <w:lang w:val="en-US"/>
              </w:rPr>
              <w:t>in order to</w:t>
            </w:r>
            <w:proofErr w:type="gramEnd"/>
            <w:r w:rsidRPr="005B1448">
              <w:rPr>
                <w:lang w:val="en-US"/>
              </w:rPr>
              <w:t xml:space="preserve"> improve the efficiency of local </w:t>
            </w:r>
            <w:r w:rsidRPr="005B1448">
              <w:rPr>
                <w:lang w:val="en-US"/>
              </w:rPr>
              <w:lastRenderedPageBreak/>
              <w:t>government and self-government in the Republic of Kazakhstan. The following will be studied: legislation in the field of local government and self-government, characteristic features inherent in foreign models of local self-government, features of local government in different countries, methods of forming local authorities and their organizational features</w:t>
            </w:r>
          </w:p>
        </w:tc>
      </w:tr>
      <w:tr w:rsidR="005B1448" w:rsidRPr="005B1448" w14:paraId="4D67F7D2" w14:textId="77777777" w:rsidTr="00B203BE">
        <w:trPr>
          <w:trHeight w:val="275"/>
        </w:trPr>
        <w:tc>
          <w:tcPr>
            <w:tcW w:w="3374" w:type="dxa"/>
          </w:tcPr>
          <w:p w14:paraId="47E6AA54" w14:textId="77777777" w:rsidR="005B1448" w:rsidRPr="005B1448" w:rsidRDefault="005B1448" w:rsidP="005B1448">
            <w:pPr>
              <w:shd w:val="clear" w:color="auto" w:fill="FFFFFF"/>
              <w:rPr>
                <w:lang w:val="kk-KZ"/>
              </w:rPr>
            </w:pPr>
            <w:r w:rsidRPr="005B1448">
              <w:rPr>
                <w:b/>
                <w:bCs/>
                <w:lang w:val="en-US"/>
              </w:rPr>
              <w:lastRenderedPageBreak/>
              <w:t>IP 63</w:t>
            </w:r>
            <w:r w:rsidRPr="005B1448">
              <w:rPr>
                <w:b/>
                <w:bCs/>
              </w:rPr>
              <w:t>06</w:t>
            </w:r>
          </w:p>
        </w:tc>
        <w:tc>
          <w:tcPr>
            <w:tcW w:w="11765" w:type="dxa"/>
            <w:gridSpan w:val="3"/>
          </w:tcPr>
          <w:p w14:paraId="772123D1" w14:textId="77777777" w:rsidR="005B1448" w:rsidRPr="005B1448" w:rsidRDefault="005B1448" w:rsidP="005B1448">
            <w:r w:rsidRPr="005B1448">
              <w:rPr>
                <w:b/>
              </w:rPr>
              <w:t>З</w:t>
            </w:r>
            <w:r w:rsidRPr="005B1448">
              <w:rPr>
                <w:b/>
                <w:lang w:val="kk-KZ"/>
              </w:rPr>
              <w:t>ЕРТТЕУ ПРАКТИКАСЫ</w:t>
            </w:r>
            <w:r w:rsidRPr="005B1448">
              <w:rPr>
                <w:b/>
              </w:rPr>
              <w:t xml:space="preserve">/ </w:t>
            </w:r>
            <w:r w:rsidRPr="005B1448">
              <w:rPr>
                <w:b/>
                <w:lang w:val="kk-KZ"/>
              </w:rPr>
              <w:t>ИССЛЕДОВАТЕЛЬСКАЯ ПРАКТИКА</w:t>
            </w:r>
            <w:r w:rsidRPr="005B1448">
              <w:rPr>
                <w:b/>
              </w:rPr>
              <w:t xml:space="preserve">/ </w:t>
            </w:r>
            <w:r w:rsidRPr="005B1448">
              <w:rPr>
                <w:b/>
                <w:lang w:val="en-US"/>
              </w:rPr>
              <w:t>RESEARCH</w:t>
            </w:r>
            <w:r w:rsidRPr="005B1448">
              <w:rPr>
                <w:b/>
              </w:rPr>
              <w:t xml:space="preserve"> </w:t>
            </w:r>
            <w:r w:rsidRPr="005B1448">
              <w:rPr>
                <w:b/>
                <w:lang w:val="en-US"/>
              </w:rPr>
              <w:t>PRACTICE</w:t>
            </w:r>
          </w:p>
        </w:tc>
      </w:tr>
      <w:tr w:rsidR="005B1448" w:rsidRPr="005B1448" w14:paraId="3CD258DD" w14:textId="77777777" w:rsidTr="00B203BE">
        <w:trPr>
          <w:trHeight w:val="275"/>
        </w:trPr>
        <w:tc>
          <w:tcPr>
            <w:tcW w:w="3374" w:type="dxa"/>
          </w:tcPr>
          <w:p w14:paraId="289B0689" w14:textId="77777777" w:rsidR="005B1448" w:rsidRPr="005B1448" w:rsidRDefault="005B1448" w:rsidP="005B1448">
            <w:r w:rsidRPr="005B1448">
              <w:rPr>
                <w:lang w:val="kk-KZ"/>
              </w:rPr>
              <w:t>Пререквезиттер\</w:t>
            </w:r>
            <w:r w:rsidRPr="005B1448">
              <w:rPr>
                <w:lang w:val="en-US"/>
              </w:rPr>
              <w:t xml:space="preserve"> </w:t>
            </w:r>
            <w:proofErr w:type="spellStart"/>
            <w:r w:rsidRPr="005B1448">
              <w:t>Пререквизиты</w:t>
            </w:r>
            <w:proofErr w:type="spellEnd"/>
            <w:r w:rsidRPr="005B1448">
              <w:rPr>
                <w:lang w:val="kk-KZ"/>
              </w:rPr>
              <w:t>\</w:t>
            </w:r>
            <w:r w:rsidRPr="005B1448">
              <w:t xml:space="preserve"> </w:t>
            </w:r>
            <w:proofErr w:type="spellStart"/>
            <w:r w:rsidRPr="005B1448">
              <w:t>Prerequisite</w:t>
            </w:r>
            <w:proofErr w:type="spellEnd"/>
          </w:p>
        </w:tc>
        <w:tc>
          <w:tcPr>
            <w:tcW w:w="2976" w:type="dxa"/>
          </w:tcPr>
          <w:p w14:paraId="5E56880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ISGMU</w:t>
            </w:r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4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5302  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proofErr w:type="gramEnd"/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жергілікті басқару жүйесіндегі инновациялар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B1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Инновации в системе государственного и местного управления</w:t>
            </w:r>
          </w:p>
          <w:p w14:paraId="38ADD268" w14:textId="77777777" w:rsidR="005B1448" w:rsidRPr="005B1448" w:rsidRDefault="005B1448" w:rsidP="005B1448">
            <w:pPr>
              <w:shd w:val="clear" w:color="auto" w:fill="FFFFFF"/>
              <w:jc w:val="both"/>
              <w:rPr>
                <w:lang w:val="en-US"/>
              </w:rPr>
            </w:pPr>
            <w:r w:rsidRPr="005B1448">
              <w:rPr>
                <w:rFonts w:eastAsia="Times New Roman"/>
                <w:lang w:val="en-US"/>
              </w:rPr>
              <w:t>Innovations in the system of state and local government</w:t>
            </w:r>
          </w:p>
        </w:tc>
        <w:tc>
          <w:tcPr>
            <w:tcW w:w="5387" w:type="dxa"/>
          </w:tcPr>
          <w:p w14:paraId="7F6DB366" w14:textId="77777777" w:rsidR="005B1448" w:rsidRPr="005B1448" w:rsidRDefault="005B1448" w:rsidP="005B1448">
            <w:r w:rsidRPr="005B1448">
              <w:rPr>
                <w:lang w:val="kk-KZ"/>
              </w:rPr>
              <w:t>Постреквезиттер\</w:t>
            </w:r>
            <w:r w:rsidRPr="005B1448">
              <w:rPr>
                <w:lang w:val="en-US"/>
              </w:rPr>
              <w:t xml:space="preserve"> </w:t>
            </w:r>
            <w:proofErr w:type="spellStart"/>
            <w:r w:rsidRPr="005B1448">
              <w:t>Постреквизиты</w:t>
            </w:r>
            <w:proofErr w:type="spellEnd"/>
            <w:r w:rsidRPr="005B1448">
              <w:rPr>
                <w:lang w:val="kk-KZ"/>
              </w:rPr>
              <w:t>\</w:t>
            </w:r>
            <w:r w:rsidRPr="005B1448">
              <w:t xml:space="preserve"> </w:t>
            </w:r>
            <w:proofErr w:type="spellStart"/>
            <w:r w:rsidRPr="005B1448">
              <w:t>Postrequisite</w:t>
            </w:r>
            <w:proofErr w:type="spellEnd"/>
          </w:p>
        </w:tc>
        <w:tc>
          <w:tcPr>
            <w:tcW w:w="3402" w:type="dxa"/>
          </w:tcPr>
          <w:p w14:paraId="2E88452B" w14:textId="77777777" w:rsidR="005B1448" w:rsidRPr="005B1448" w:rsidRDefault="005B1448" w:rsidP="005B1448">
            <w:pPr>
              <w:jc w:val="both"/>
              <w:rPr>
                <w:lang w:val="kk-KZ"/>
              </w:rPr>
            </w:pPr>
            <w:proofErr w:type="spellStart"/>
            <w:r w:rsidRPr="005B1448">
              <w:rPr>
                <w:bCs/>
              </w:rPr>
              <w:t>Ғылыми</w:t>
            </w:r>
            <w:proofErr w:type="spellEnd"/>
            <w:r w:rsidRPr="005B1448">
              <w:rPr>
                <w:bCs/>
              </w:rPr>
              <w:t xml:space="preserve"> семинар / Научный семинар/ Research </w:t>
            </w:r>
            <w:proofErr w:type="spellStart"/>
            <w:r w:rsidRPr="005B1448">
              <w:rPr>
                <w:bCs/>
              </w:rPr>
              <w:t>Seminar</w:t>
            </w:r>
            <w:proofErr w:type="spellEnd"/>
          </w:p>
        </w:tc>
      </w:tr>
      <w:tr w:rsidR="005B1448" w:rsidRPr="005B1448" w14:paraId="51502BB5" w14:textId="77777777" w:rsidTr="00B203BE">
        <w:trPr>
          <w:trHeight w:val="275"/>
        </w:trPr>
        <w:tc>
          <w:tcPr>
            <w:tcW w:w="3374" w:type="dxa"/>
          </w:tcPr>
          <w:p w14:paraId="6CA7F2BF" w14:textId="77777777" w:rsidR="005B1448" w:rsidRPr="005B1448" w:rsidRDefault="005B1448" w:rsidP="005B1448">
            <w:r w:rsidRPr="005B1448">
              <w:rPr>
                <w:bCs/>
                <w:lang w:val="kk-KZ"/>
              </w:rPr>
              <w:t>Кредит саны</w:t>
            </w:r>
            <w:r w:rsidRPr="005B1448">
              <w:rPr>
                <w:bCs/>
                <w:lang w:val="en-US"/>
              </w:rPr>
              <w:t>\</w:t>
            </w:r>
            <w:r w:rsidRPr="005B1448">
              <w:rPr>
                <w:bCs/>
              </w:rPr>
              <w:t>Кредиты</w:t>
            </w:r>
            <w:r w:rsidRPr="005B1448">
              <w:rPr>
                <w:bCs/>
                <w:lang w:val="en-US"/>
              </w:rPr>
              <w:t>\</w:t>
            </w:r>
            <w:r w:rsidRPr="005B1448">
              <w:rPr>
                <w:bCs/>
              </w:rPr>
              <w:t>Credit</w:t>
            </w:r>
            <w:r w:rsidRPr="005B1448">
              <w:rPr>
                <w:bCs/>
                <w:lang w:val="en-US"/>
              </w:rPr>
              <w:t>s</w:t>
            </w:r>
          </w:p>
        </w:tc>
        <w:tc>
          <w:tcPr>
            <w:tcW w:w="2976" w:type="dxa"/>
          </w:tcPr>
          <w:p w14:paraId="021868C6" w14:textId="77777777" w:rsidR="005B1448" w:rsidRPr="005B1448" w:rsidRDefault="005B1448" w:rsidP="005B1448">
            <w:r w:rsidRPr="005B1448">
              <w:t>9</w:t>
            </w:r>
          </w:p>
        </w:tc>
        <w:tc>
          <w:tcPr>
            <w:tcW w:w="5387" w:type="dxa"/>
          </w:tcPr>
          <w:p w14:paraId="7D78303E" w14:textId="77777777" w:rsidR="005B1448" w:rsidRPr="005B1448" w:rsidRDefault="005B1448" w:rsidP="005B1448">
            <w:r w:rsidRPr="005B1448">
              <w:rPr>
                <w:bCs/>
              </w:rPr>
              <w:t>Семестры/Семестры/</w:t>
            </w:r>
            <w:r w:rsidRPr="005B1448">
              <w:rPr>
                <w:bCs/>
                <w:lang w:val="en-US"/>
              </w:rPr>
              <w:t>Semesters</w:t>
            </w:r>
          </w:p>
        </w:tc>
        <w:tc>
          <w:tcPr>
            <w:tcW w:w="3402" w:type="dxa"/>
          </w:tcPr>
          <w:p w14:paraId="06DFC333" w14:textId="77777777" w:rsidR="005B1448" w:rsidRPr="005B1448" w:rsidRDefault="005B1448" w:rsidP="005B1448">
            <w:pPr>
              <w:rPr>
                <w:lang w:val="en-US"/>
              </w:rPr>
            </w:pPr>
            <w:r w:rsidRPr="005B1448">
              <w:rPr>
                <w:lang w:val="en-US"/>
              </w:rPr>
              <w:t>3</w:t>
            </w:r>
          </w:p>
        </w:tc>
      </w:tr>
      <w:tr w:rsidR="005B1448" w:rsidRPr="005B1448" w14:paraId="46140187" w14:textId="77777777" w:rsidTr="00B203BE">
        <w:trPr>
          <w:trHeight w:val="275"/>
        </w:trPr>
        <w:tc>
          <w:tcPr>
            <w:tcW w:w="3374" w:type="dxa"/>
            <w:vMerge w:val="restart"/>
          </w:tcPr>
          <w:p w14:paraId="0BA990BB" w14:textId="77777777" w:rsidR="005B1448" w:rsidRPr="005B1448" w:rsidRDefault="005B1448" w:rsidP="005B1448">
            <w:r w:rsidRPr="005B1448">
              <w:rPr>
                <w:lang w:val="kk-KZ"/>
              </w:rPr>
              <w:t>Пәннің мақсаты/</w:t>
            </w:r>
            <w:r w:rsidRPr="005B1448">
              <w:t>Цель дисциплины/</w:t>
            </w:r>
            <w:r w:rsidRPr="005B1448">
              <w:rPr>
                <w:lang w:val="en-US"/>
              </w:rPr>
              <w:t>Aim</w:t>
            </w:r>
            <w:r w:rsidRPr="005B1448">
              <w:rPr>
                <w:lang w:val="kk-KZ"/>
              </w:rPr>
              <w:t xml:space="preserve"> оf disciplin</w:t>
            </w:r>
            <w:r w:rsidRPr="005B1448">
              <w:rPr>
                <w:lang w:val="en-US"/>
              </w:rPr>
              <w:t>e</w:t>
            </w:r>
          </w:p>
        </w:tc>
        <w:tc>
          <w:tcPr>
            <w:tcW w:w="11765" w:type="dxa"/>
            <w:gridSpan w:val="3"/>
          </w:tcPr>
          <w:p w14:paraId="0321FE79" w14:textId="77777777" w:rsidR="005B1448" w:rsidRPr="005B1448" w:rsidRDefault="005B1448" w:rsidP="005B1448">
            <w:pPr>
              <w:jc w:val="both"/>
            </w:pPr>
            <w:proofErr w:type="spellStart"/>
            <w:r w:rsidRPr="005B1448">
              <w:t>Пәннің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мақсаты</w:t>
            </w:r>
            <w:proofErr w:type="spellEnd"/>
            <w:r w:rsidRPr="005B1448">
              <w:t xml:space="preserve"> - </w:t>
            </w:r>
            <w:proofErr w:type="spellStart"/>
            <w:r w:rsidRPr="005B1448">
              <w:t>магистранттарда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заманауи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аналитикалық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процедураларды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қолдана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отырып</w:t>
            </w:r>
            <w:proofErr w:type="spellEnd"/>
            <w:r w:rsidRPr="005B1448">
              <w:t xml:space="preserve">, </w:t>
            </w:r>
            <w:proofErr w:type="spellStart"/>
            <w:r w:rsidRPr="005B1448">
              <w:t>таңдаған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ғылыми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бағыт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бойынша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ғылыми-зерттеу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жұмыстарын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жобалау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қабілетін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қалыптастыру</w:t>
            </w:r>
            <w:proofErr w:type="spellEnd"/>
            <w:r w:rsidRPr="005B1448">
              <w:t xml:space="preserve">. </w:t>
            </w:r>
          </w:p>
          <w:p w14:paraId="4A2C25B3" w14:textId="77777777" w:rsidR="005B1448" w:rsidRPr="005B1448" w:rsidRDefault="005B1448" w:rsidP="005B1448">
            <w:pPr>
              <w:jc w:val="both"/>
            </w:pPr>
            <w:proofErr w:type="spellStart"/>
            <w:r w:rsidRPr="005B1448">
              <w:t>Пәнді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оқу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нәтижесінде</w:t>
            </w:r>
            <w:proofErr w:type="spellEnd"/>
            <w:r w:rsidRPr="005B1448">
              <w:t xml:space="preserve"> магистрант: </w:t>
            </w:r>
          </w:p>
          <w:p w14:paraId="1AAF1149" w14:textId="77777777" w:rsidR="005B1448" w:rsidRPr="005B1448" w:rsidRDefault="005B1448" w:rsidP="005B1448">
            <w:pPr>
              <w:jc w:val="both"/>
            </w:pPr>
            <w:r w:rsidRPr="005B1448">
              <w:t xml:space="preserve">1. </w:t>
            </w:r>
            <w:proofErr w:type="spellStart"/>
            <w:r w:rsidRPr="005B1448">
              <w:t>зерттеудің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нәтижесін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қойылған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мақсатының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шешімін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қамтамасыз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ететін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елеулі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ғылыми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жобаны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ұйымдастыру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орындау</w:t>
            </w:r>
            <w:proofErr w:type="spellEnd"/>
            <w:r w:rsidRPr="005B1448">
              <w:t xml:space="preserve">; </w:t>
            </w:r>
          </w:p>
          <w:p w14:paraId="4936CC0D" w14:textId="77777777" w:rsidR="005B1448" w:rsidRPr="005B1448" w:rsidRDefault="005B1448" w:rsidP="005B1448">
            <w:pPr>
              <w:jc w:val="both"/>
            </w:pPr>
            <w:r w:rsidRPr="005B1448">
              <w:t xml:space="preserve">2. </w:t>
            </w:r>
            <w:proofErr w:type="spellStart"/>
            <w:r w:rsidRPr="005B1448">
              <w:t>магистратурада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оқу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деңгейіне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арналған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академиялық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ғылыми-зерттеу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жұмыстарына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қатысты</w:t>
            </w:r>
            <w:proofErr w:type="spellEnd"/>
            <w:r w:rsidRPr="005B1448">
              <w:t xml:space="preserve"> теория мен </w:t>
            </w:r>
            <w:proofErr w:type="spellStart"/>
            <w:r w:rsidRPr="005B1448">
              <w:t>практиканың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жаңа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жетістіктерін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сыни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бағалау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түсіндіру</w:t>
            </w:r>
            <w:proofErr w:type="spellEnd"/>
            <w:r w:rsidRPr="005B1448">
              <w:t xml:space="preserve">; </w:t>
            </w:r>
          </w:p>
          <w:p w14:paraId="563EE0D8" w14:textId="77777777" w:rsidR="005B1448" w:rsidRPr="005B1448" w:rsidRDefault="005B1448" w:rsidP="005B1448">
            <w:pPr>
              <w:jc w:val="both"/>
            </w:pPr>
            <w:r w:rsidRPr="005B1448">
              <w:t xml:space="preserve">3. </w:t>
            </w:r>
            <w:proofErr w:type="spellStart"/>
            <w:r w:rsidRPr="005B1448">
              <w:t>кәсіпорындар</w:t>
            </w:r>
            <w:proofErr w:type="spellEnd"/>
            <w:r w:rsidRPr="005B1448">
              <w:t xml:space="preserve"> мен </w:t>
            </w:r>
            <w:proofErr w:type="spellStart"/>
            <w:r w:rsidRPr="005B1448">
              <w:t>мекемелердің</w:t>
            </w:r>
            <w:proofErr w:type="spellEnd"/>
            <w:r w:rsidRPr="005B1448">
              <w:t xml:space="preserve">, </w:t>
            </w:r>
            <w:proofErr w:type="spellStart"/>
            <w:r w:rsidRPr="005B1448">
              <w:t>отандық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халықаралық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экономиканың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қызметін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талдау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әдістерін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негіздеу</w:t>
            </w:r>
            <w:proofErr w:type="spellEnd"/>
            <w:r w:rsidRPr="005B1448">
              <w:t xml:space="preserve">; </w:t>
            </w:r>
          </w:p>
          <w:p w14:paraId="45449B4E" w14:textId="77777777" w:rsidR="005B1448" w:rsidRPr="005B1448" w:rsidRDefault="005B1448" w:rsidP="005B1448">
            <w:pPr>
              <w:jc w:val="both"/>
            </w:pPr>
            <w:r w:rsidRPr="005B1448">
              <w:t xml:space="preserve">4. </w:t>
            </w:r>
            <w:proofErr w:type="spellStart"/>
            <w:r w:rsidRPr="005B1448">
              <w:t>ауызша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жазбаша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іс-әрекеттің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әр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түрлі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формаларында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зерттеу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нәтижелерін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ұсыну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үшін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білімнің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басқа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ғылым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салаларынан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интегралдау</w:t>
            </w:r>
            <w:proofErr w:type="spellEnd"/>
            <w:r w:rsidRPr="005B1448">
              <w:t xml:space="preserve">; </w:t>
            </w:r>
          </w:p>
          <w:p w14:paraId="7406DB32" w14:textId="77777777" w:rsidR="005B1448" w:rsidRPr="005B1448" w:rsidRDefault="005B1448" w:rsidP="005B1448">
            <w:pPr>
              <w:jc w:val="both"/>
            </w:pPr>
            <w:r w:rsidRPr="005B1448">
              <w:t xml:space="preserve">5. </w:t>
            </w:r>
            <w:proofErr w:type="spellStart"/>
            <w:r w:rsidRPr="005B1448">
              <w:t>тұжырымдарды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зерттеу</w:t>
            </w:r>
            <w:proofErr w:type="spellEnd"/>
            <w:r w:rsidRPr="005B1448">
              <w:t xml:space="preserve">, </w:t>
            </w:r>
            <w:proofErr w:type="spellStart"/>
            <w:r w:rsidRPr="005B1448">
              <w:t>талдау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және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түсіндіру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бойынша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маркетингтік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қызметтегі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ақпараттық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технологиялар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дағдыларының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кең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спектрін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практикаға</w:t>
            </w:r>
            <w:proofErr w:type="spellEnd"/>
            <w:r w:rsidRPr="005B1448">
              <w:t xml:space="preserve"> </w:t>
            </w:r>
            <w:proofErr w:type="spellStart"/>
            <w:r w:rsidRPr="005B1448">
              <w:t>алу</w:t>
            </w:r>
            <w:proofErr w:type="spellEnd"/>
            <w:r w:rsidRPr="005B1448">
              <w:t>.</w:t>
            </w:r>
          </w:p>
        </w:tc>
      </w:tr>
      <w:tr w:rsidR="005B1448" w:rsidRPr="005B1448" w14:paraId="4F63AE76" w14:textId="77777777" w:rsidTr="00B203BE">
        <w:trPr>
          <w:trHeight w:val="275"/>
        </w:trPr>
        <w:tc>
          <w:tcPr>
            <w:tcW w:w="3374" w:type="dxa"/>
            <w:vMerge/>
          </w:tcPr>
          <w:p w14:paraId="088B7555" w14:textId="77777777" w:rsidR="005B1448" w:rsidRPr="005B1448" w:rsidRDefault="005B1448" w:rsidP="005B1448"/>
        </w:tc>
        <w:tc>
          <w:tcPr>
            <w:tcW w:w="11765" w:type="dxa"/>
            <w:gridSpan w:val="3"/>
          </w:tcPr>
          <w:p w14:paraId="6920F6D2" w14:textId="77777777" w:rsidR="005B1448" w:rsidRPr="005B1448" w:rsidRDefault="005B1448" w:rsidP="005B1448">
            <w:pPr>
              <w:shd w:val="clear" w:color="auto" w:fill="FFFFFF"/>
              <w:tabs>
                <w:tab w:val="left" w:pos="9072"/>
                <w:tab w:val="left" w:pos="9214"/>
              </w:tabs>
              <w:jc w:val="both"/>
            </w:pPr>
            <w:r w:rsidRPr="005B1448">
              <w:t xml:space="preserve">Цель дисциплины - формирование у магистрантов способностей проектирования научно-исследовательской работы по избранному научному направлению с применением современных аналитических процедур. </w:t>
            </w:r>
          </w:p>
          <w:p w14:paraId="30A9D84A" w14:textId="77777777" w:rsidR="005B1448" w:rsidRPr="005B1448" w:rsidRDefault="005B1448" w:rsidP="005B1448">
            <w:pPr>
              <w:shd w:val="clear" w:color="auto" w:fill="FFFFFF"/>
              <w:tabs>
                <w:tab w:val="left" w:pos="9072"/>
                <w:tab w:val="left" w:pos="9214"/>
              </w:tabs>
              <w:jc w:val="both"/>
            </w:pPr>
            <w:r w:rsidRPr="005B1448">
              <w:t>В результате изучения дисциплины магистрант будет способен:</w:t>
            </w:r>
          </w:p>
          <w:p w14:paraId="7EDB6E57" w14:textId="77777777" w:rsidR="005B1448" w:rsidRPr="005B1448" w:rsidRDefault="005B1448" w:rsidP="005B1448">
            <w:pPr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jc w:val="both"/>
            </w:pPr>
            <w:r w:rsidRPr="005B1448">
              <w:t xml:space="preserve">организовать и выполнить серьезный научный проект, обеспечивающих результат и решение поставленной цели исследования; </w:t>
            </w:r>
          </w:p>
          <w:p w14:paraId="4324E92E" w14:textId="77777777" w:rsidR="005B1448" w:rsidRPr="005B1448" w:rsidRDefault="005B1448" w:rsidP="005B1448">
            <w:pPr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jc w:val="both"/>
            </w:pPr>
            <w:r w:rsidRPr="005B1448">
              <w:t xml:space="preserve">критически оценивать и интерпретировать новейшие достижения теории и практики относительно академической и научно-исследовательской работы, специфических для уровня обучения в магистратуре; </w:t>
            </w:r>
          </w:p>
          <w:p w14:paraId="7A126100" w14:textId="77777777" w:rsidR="005B1448" w:rsidRPr="005B1448" w:rsidRDefault="005B1448" w:rsidP="005B1448">
            <w:pPr>
              <w:numPr>
                <w:ilvl w:val="0"/>
                <w:numId w:val="8"/>
              </w:numPr>
              <w:tabs>
                <w:tab w:val="left" w:pos="272"/>
                <w:tab w:val="left" w:pos="354"/>
              </w:tabs>
              <w:spacing w:after="0" w:line="240" w:lineRule="auto"/>
              <w:jc w:val="both"/>
            </w:pPr>
            <w:r w:rsidRPr="005B1448">
              <w:t xml:space="preserve">обосновывать методы анализа деятельности предприятий и учреждений, отечественной и международной экономики; </w:t>
            </w:r>
          </w:p>
          <w:p w14:paraId="2E202E4B" w14:textId="77777777" w:rsidR="005B1448" w:rsidRPr="005B1448" w:rsidRDefault="005B1448" w:rsidP="005B1448">
            <w:pPr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jc w:val="both"/>
            </w:pPr>
            <w:r w:rsidRPr="005B1448">
              <w:t>интегрировать знания из других областей наук для представления результатов исследования в различных формах устной и письменной деятельности;</w:t>
            </w:r>
          </w:p>
          <w:p w14:paraId="239CBF4D" w14:textId="77777777" w:rsidR="005B1448" w:rsidRPr="005B1448" w:rsidRDefault="005B1448" w:rsidP="005B1448">
            <w:r w:rsidRPr="005B1448">
              <w:t>5. практиковать широкий спектр навыков информационных технологий в маркетинговой деятельности по изучению, анализу и интерпретации выводов.</w:t>
            </w:r>
          </w:p>
        </w:tc>
      </w:tr>
      <w:tr w:rsidR="005B1448" w:rsidRPr="0015138D" w14:paraId="2413A1EF" w14:textId="77777777" w:rsidTr="00B203BE">
        <w:trPr>
          <w:trHeight w:val="275"/>
        </w:trPr>
        <w:tc>
          <w:tcPr>
            <w:tcW w:w="3374" w:type="dxa"/>
            <w:vMerge/>
          </w:tcPr>
          <w:p w14:paraId="3E28B544" w14:textId="77777777" w:rsidR="005B1448" w:rsidRPr="005B1448" w:rsidRDefault="005B1448" w:rsidP="005B1448"/>
        </w:tc>
        <w:tc>
          <w:tcPr>
            <w:tcW w:w="11765" w:type="dxa"/>
            <w:gridSpan w:val="3"/>
          </w:tcPr>
          <w:p w14:paraId="3ABEC7B9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The purpose of the discipline - the formation of </w:t>
            </w:r>
            <w:proofErr w:type="gramStart"/>
            <w:r w:rsidRPr="005B1448">
              <w:rPr>
                <w:lang w:val="en-US"/>
              </w:rPr>
              <w:t>undergraduates</w:t>
            </w:r>
            <w:proofErr w:type="gramEnd"/>
            <w:r w:rsidRPr="005B1448">
              <w:rPr>
                <w:lang w:val="en-US"/>
              </w:rPr>
              <w:t xml:space="preserve"> ability to design research work in the chosen scientific direction with the use of modern analytical procedures. </w:t>
            </w:r>
          </w:p>
          <w:p w14:paraId="4400CBC3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As a result of the study of the discipline undergraduate will be able to: </w:t>
            </w:r>
          </w:p>
          <w:p w14:paraId="6D95E396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1. to organize and execute a major research project, providing results and achieving the objectives of the </w:t>
            </w:r>
            <w:proofErr w:type="gramStart"/>
            <w:r w:rsidRPr="005B1448">
              <w:rPr>
                <w:lang w:val="en-US"/>
              </w:rPr>
              <w:t>study;</w:t>
            </w:r>
            <w:proofErr w:type="gramEnd"/>
            <w:r w:rsidRPr="005B1448">
              <w:rPr>
                <w:lang w:val="en-US"/>
              </w:rPr>
              <w:t xml:space="preserve"> </w:t>
            </w:r>
          </w:p>
          <w:p w14:paraId="2A48D2FA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2. critically evaluate and interpret the latest achievements of theory and practice in relation to academic and research work specific to the level of master's </w:t>
            </w:r>
            <w:proofErr w:type="gramStart"/>
            <w:r w:rsidRPr="005B1448">
              <w:rPr>
                <w:lang w:val="en-US"/>
              </w:rPr>
              <w:t>degree;</w:t>
            </w:r>
            <w:proofErr w:type="gramEnd"/>
            <w:r w:rsidRPr="005B1448">
              <w:rPr>
                <w:lang w:val="en-US"/>
              </w:rPr>
              <w:t xml:space="preserve"> </w:t>
            </w:r>
          </w:p>
          <w:p w14:paraId="46D2806F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3. substantiate the methods of analysis of enterprises and institutions, domestic and international </w:t>
            </w:r>
            <w:proofErr w:type="gramStart"/>
            <w:r w:rsidRPr="005B1448">
              <w:rPr>
                <w:lang w:val="en-US"/>
              </w:rPr>
              <w:t>economy;</w:t>
            </w:r>
            <w:proofErr w:type="gramEnd"/>
            <w:r w:rsidRPr="005B1448">
              <w:rPr>
                <w:lang w:val="en-US"/>
              </w:rPr>
              <w:t xml:space="preserve"> </w:t>
            </w:r>
          </w:p>
          <w:p w14:paraId="14960455" w14:textId="77777777" w:rsidR="005B1448" w:rsidRPr="005B1448" w:rsidRDefault="005B1448" w:rsidP="005B1448">
            <w:pPr>
              <w:jc w:val="both"/>
              <w:rPr>
                <w:lang w:val="en-US"/>
              </w:rPr>
            </w:pPr>
            <w:r w:rsidRPr="005B1448">
              <w:rPr>
                <w:lang w:val="en-US"/>
              </w:rPr>
              <w:t xml:space="preserve">4. integrate knowledge from other fields of science to present research results in various forms of oral and written </w:t>
            </w:r>
            <w:proofErr w:type="gramStart"/>
            <w:r w:rsidRPr="005B1448">
              <w:rPr>
                <w:lang w:val="en-US"/>
              </w:rPr>
              <w:t>activity;</w:t>
            </w:r>
            <w:proofErr w:type="gramEnd"/>
            <w:r w:rsidRPr="005B1448">
              <w:rPr>
                <w:lang w:val="en-US"/>
              </w:rPr>
              <w:t xml:space="preserve"> </w:t>
            </w:r>
          </w:p>
          <w:p w14:paraId="5A30FAD5" w14:textId="77777777" w:rsidR="005B1448" w:rsidRPr="005B1448" w:rsidRDefault="005B1448" w:rsidP="005B1448">
            <w:pPr>
              <w:rPr>
                <w:lang w:val="en-US"/>
              </w:rPr>
            </w:pPr>
            <w:r w:rsidRPr="005B1448">
              <w:rPr>
                <w:lang w:val="en-US"/>
              </w:rPr>
              <w:t>5. practice a wide range of information technology skills in marketing activities to study, analyze and interpret findings.</w:t>
            </w:r>
          </w:p>
        </w:tc>
      </w:tr>
      <w:tr w:rsidR="005B1448" w:rsidRPr="0015138D" w14:paraId="6D02992E" w14:textId="77777777" w:rsidTr="00B203BE">
        <w:trPr>
          <w:trHeight w:val="275"/>
        </w:trPr>
        <w:tc>
          <w:tcPr>
            <w:tcW w:w="3374" w:type="dxa"/>
            <w:vMerge w:val="restart"/>
          </w:tcPr>
          <w:p w14:paraId="20381E86" w14:textId="77777777" w:rsidR="005B1448" w:rsidRPr="005B1448" w:rsidRDefault="005B1448" w:rsidP="005B1448">
            <w:pPr>
              <w:rPr>
                <w:lang w:val="kk-KZ"/>
              </w:rPr>
            </w:pPr>
            <w:r w:rsidRPr="005B1448">
              <w:rPr>
                <w:lang w:val="kk-KZ"/>
              </w:rPr>
              <w:t xml:space="preserve">Пәннің қысқаша мазмұны/ Аннотация дисциплины/ Abstract оf discipline </w:t>
            </w:r>
          </w:p>
        </w:tc>
        <w:tc>
          <w:tcPr>
            <w:tcW w:w="11765" w:type="dxa"/>
            <w:gridSpan w:val="3"/>
          </w:tcPr>
          <w:p w14:paraId="23F7C636" w14:textId="77777777" w:rsidR="005B1448" w:rsidRPr="005B1448" w:rsidRDefault="005B1448" w:rsidP="005B1448">
            <w:pPr>
              <w:tabs>
                <w:tab w:val="left" w:pos="0"/>
                <w:tab w:val="left" w:pos="42"/>
                <w:tab w:val="left" w:pos="183"/>
              </w:tabs>
              <w:jc w:val="both"/>
              <w:rPr>
                <w:lang w:val="kk-KZ"/>
              </w:rPr>
            </w:pPr>
            <w:r w:rsidRPr="005B1448">
              <w:rPr>
                <w:lang w:val="kk-KZ"/>
              </w:rPr>
              <w:t xml:space="preserve">Мақсаты. Зерттеу практикасы болашақ мамандардың қазіргі заманғы әдістер мен әдістер негізінде зерттеу қызметін жоспарлау мен жобалауда дағдылары мен іскерліктерін қалыптастыруға бағытталған. </w:t>
            </w:r>
          </w:p>
          <w:p w14:paraId="737BBCB0" w14:textId="77777777" w:rsidR="005B1448" w:rsidRPr="005B1448" w:rsidRDefault="005B1448" w:rsidP="005B1448">
            <w:pPr>
              <w:tabs>
                <w:tab w:val="left" w:pos="0"/>
                <w:tab w:val="left" w:pos="42"/>
                <w:tab w:val="left" w:pos="183"/>
              </w:tabs>
              <w:jc w:val="both"/>
              <w:rPr>
                <w:lang w:val="kk-KZ"/>
              </w:rPr>
            </w:pPr>
            <w:r w:rsidRPr="005B1448">
              <w:rPr>
                <w:lang w:val="kk-KZ"/>
              </w:rPr>
              <w:t>Зерттеу практикасынан өту кезінде магистрант зерттеулер жүргізеді, академиялық және ғылыми-зерттеу жұмыстарына қатысты теория мен практиканың жаңа жетістіктерін түсіндіреді, конференцияларға қатысады,аяқталған, тұтас түрі бар, мемлекеттік және жергілікті басқару саласындағы мәселелерді шешуде белгілі бір жаңалыққа ие ғылыми жұмыстарды жазады.</w:t>
            </w:r>
          </w:p>
        </w:tc>
      </w:tr>
      <w:tr w:rsidR="005B1448" w:rsidRPr="005B1448" w14:paraId="112F8608" w14:textId="77777777" w:rsidTr="00B203BE">
        <w:trPr>
          <w:trHeight w:val="275"/>
        </w:trPr>
        <w:tc>
          <w:tcPr>
            <w:tcW w:w="3374" w:type="dxa"/>
            <w:vMerge/>
          </w:tcPr>
          <w:p w14:paraId="17BB739F" w14:textId="77777777" w:rsidR="005B1448" w:rsidRPr="005B1448" w:rsidRDefault="005B1448" w:rsidP="005B1448">
            <w:pPr>
              <w:rPr>
                <w:lang w:val="kk-KZ"/>
              </w:rPr>
            </w:pPr>
          </w:p>
        </w:tc>
        <w:tc>
          <w:tcPr>
            <w:tcW w:w="11765" w:type="dxa"/>
            <w:gridSpan w:val="3"/>
          </w:tcPr>
          <w:p w14:paraId="0D4F629F" w14:textId="77777777" w:rsidR="005B1448" w:rsidRPr="005B1448" w:rsidRDefault="005B1448" w:rsidP="005B1448">
            <w:pPr>
              <w:tabs>
                <w:tab w:val="left" w:pos="77"/>
                <w:tab w:val="left" w:pos="318"/>
              </w:tabs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1448">
              <w:rPr>
                <w:rFonts w:eastAsiaTheme="minorHAnsi"/>
                <w:sz w:val="24"/>
                <w:szCs w:val="24"/>
                <w:lang w:eastAsia="en-US"/>
              </w:rPr>
              <w:t>Назначение. Исследовательская практика направлена на формирование у будущих специалистов навыков и умений в планировании и проектировании исследовательской деятельности на основе современных приемов и методов исследований.</w:t>
            </w:r>
          </w:p>
          <w:p w14:paraId="398728A8" w14:textId="77777777" w:rsidR="005B1448" w:rsidRPr="005B1448" w:rsidRDefault="005B1448" w:rsidP="005B1448">
            <w:r w:rsidRPr="005B1448">
              <w:t>При прохождении исследовательской практики магистрант проводит исследования, интерпретирует новейшие достижения теории и практики относительно академической и научно-исследовательской работы, участвует в конференциях, пишет научные работы имеющих законченный, целостный вид, обладающих определенной новизной в решении проблем в области государственного и местного управления.</w:t>
            </w:r>
          </w:p>
        </w:tc>
      </w:tr>
      <w:tr w:rsidR="005B1448" w:rsidRPr="0015138D" w14:paraId="6FE06636" w14:textId="77777777" w:rsidTr="00B203BE">
        <w:trPr>
          <w:trHeight w:val="275"/>
        </w:trPr>
        <w:tc>
          <w:tcPr>
            <w:tcW w:w="3374" w:type="dxa"/>
            <w:vMerge/>
          </w:tcPr>
          <w:p w14:paraId="6735A1F1" w14:textId="77777777" w:rsidR="005B1448" w:rsidRPr="005B1448" w:rsidRDefault="005B1448" w:rsidP="005B1448"/>
        </w:tc>
        <w:tc>
          <w:tcPr>
            <w:tcW w:w="11765" w:type="dxa"/>
            <w:gridSpan w:val="3"/>
          </w:tcPr>
          <w:p w14:paraId="0F928DDE" w14:textId="77777777" w:rsidR="005B1448" w:rsidRPr="005B1448" w:rsidRDefault="005B1448" w:rsidP="005B1448">
            <w:pPr>
              <w:tabs>
                <w:tab w:val="left" w:pos="318"/>
              </w:tabs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B1448">
              <w:rPr>
                <w:rFonts w:eastAsiaTheme="minorHAnsi"/>
                <w:sz w:val="24"/>
                <w:szCs w:val="24"/>
                <w:lang w:val="en-US" w:eastAsia="en-US"/>
              </w:rPr>
              <w:t xml:space="preserve">Appointment. Research practice is aimed at the formation of future specialists ' skills and abilities in planning and designing research activities </w:t>
            </w:r>
            <w:proofErr w:type="gramStart"/>
            <w:r w:rsidRPr="005B1448">
              <w:rPr>
                <w:rFonts w:eastAsiaTheme="minorHAnsi"/>
                <w:sz w:val="24"/>
                <w:szCs w:val="24"/>
                <w:lang w:val="en-US" w:eastAsia="en-US"/>
              </w:rPr>
              <w:t>on the basis of</w:t>
            </w:r>
            <w:proofErr w:type="gramEnd"/>
            <w:r w:rsidRPr="005B1448">
              <w:rPr>
                <w:rFonts w:eastAsiaTheme="minorHAnsi"/>
                <w:sz w:val="24"/>
                <w:szCs w:val="24"/>
                <w:lang w:val="en-US" w:eastAsia="en-US"/>
              </w:rPr>
              <w:t xml:space="preserve"> modern techniques and methods of research. </w:t>
            </w:r>
          </w:p>
          <w:p w14:paraId="04594608" w14:textId="77777777" w:rsidR="005B1448" w:rsidRPr="005B1448" w:rsidRDefault="005B1448" w:rsidP="005B1448">
            <w:pPr>
              <w:rPr>
                <w:lang w:val="en-US"/>
              </w:rPr>
            </w:pPr>
            <w:r w:rsidRPr="005B1448">
              <w:rPr>
                <w:lang w:val="en-US"/>
              </w:rPr>
              <w:t>During the research practice, the master student conducts research, interprets the latest achievements of theory and practice regarding academic and research work, participates in conferences, writes scientific works with a complete, holistic view, having a certain novelty in solving problems in the field of public and local government.</w:t>
            </w:r>
          </w:p>
        </w:tc>
      </w:tr>
    </w:tbl>
    <w:p w14:paraId="0EBE267F" w14:textId="77777777" w:rsidR="005B1448" w:rsidRPr="005B1448" w:rsidRDefault="005B1448" w:rsidP="005B1448">
      <w:pPr>
        <w:tabs>
          <w:tab w:val="left" w:pos="965"/>
        </w:tabs>
        <w:rPr>
          <w:lang w:val="en-US"/>
        </w:rPr>
      </w:pPr>
    </w:p>
    <w:p w14:paraId="43D114C0" w14:textId="56D07D0B" w:rsidR="00FD0454" w:rsidRPr="005B1448" w:rsidRDefault="00FD0454" w:rsidP="005B1448">
      <w:pPr>
        <w:rPr>
          <w:lang w:val="en-US"/>
        </w:rPr>
      </w:pPr>
    </w:p>
    <w:sectPr w:rsidR="00FD0454" w:rsidRPr="005B1448" w:rsidSect="0092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nal Abraliyev" w:date="2021-01-30T19:29:00Z" w:initials="OA">
    <w:p w14:paraId="682EC997" w14:textId="77777777" w:rsidR="00A11C77" w:rsidRDefault="00A11C77" w:rsidP="00A11C77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EC9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0321C" w16cex:dateUtc="2021-01-30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EC997" w16cid:durableId="23C032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4C7"/>
    <w:multiLevelType w:val="hybridMultilevel"/>
    <w:tmpl w:val="FDBEE78A"/>
    <w:lvl w:ilvl="0" w:tplc="417EF052">
      <w:start w:val="1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0F94"/>
    <w:multiLevelType w:val="hybridMultilevel"/>
    <w:tmpl w:val="83FE295C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90070"/>
    <w:multiLevelType w:val="multilevel"/>
    <w:tmpl w:val="8FF0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53595"/>
    <w:rsid w:val="0005481F"/>
    <w:rsid w:val="0007662C"/>
    <w:rsid w:val="000924E7"/>
    <w:rsid w:val="00105680"/>
    <w:rsid w:val="00113E24"/>
    <w:rsid w:val="0015138D"/>
    <w:rsid w:val="00164CD6"/>
    <w:rsid w:val="001B6BF8"/>
    <w:rsid w:val="00285973"/>
    <w:rsid w:val="002D5F8C"/>
    <w:rsid w:val="0038497A"/>
    <w:rsid w:val="003D3D92"/>
    <w:rsid w:val="003F3117"/>
    <w:rsid w:val="004739A3"/>
    <w:rsid w:val="004B6DCB"/>
    <w:rsid w:val="00531DE2"/>
    <w:rsid w:val="005500DE"/>
    <w:rsid w:val="005A40F2"/>
    <w:rsid w:val="005B1448"/>
    <w:rsid w:val="005C1F8D"/>
    <w:rsid w:val="005C4646"/>
    <w:rsid w:val="005F37FC"/>
    <w:rsid w:val="00630D08"/>
    <w:rsid w:val="0066338C"/>
    <w:rsid w:val="006838E6"/>
    <w:rsid w:val="006D46BE"/>
    <w:rsid w:val="006F1B07"/>
    <w:rsid w:val="006F7A5F"/>
    <w:rsid w:val="00701461"/>
    <w:rsid w:val="00724E9A"/>
    <w:rsid w:val="00733072"/>
    <w:rsid w:val="0075215E"/>
    <w:rsid w:val="007C6495"/>
    <w:rsid w:val="007F4A6D"/>
    <w:rsid w:val="00803E8F"/>
    <w:rsid w:val="00823184"/>
    <w:rsid w:val="00895779"/>
    <w:rsid w:val="008F5DF2"/>
    <w:rsid w:val="008F7B59"/>
    <w:rsid w:val="009274FE"/>
    <w:rsid w:val="00935FA2"/>
    <w:rsid w:val="0095025D"/>
    <w:rsid w:val="009A3B9B"/>
    <w:rsid w:val="009D36E2"/>
    <w:rsid w:val="009E47B5"/>
    <w:rsid w:val="009F1747"/>
    <w:rsid w:val="00A11C77"/>
    <w:rsid w:val="00A56714"/>
    <w:rsid w:val="00A77AA0"/>
    <w:rsid w:val="00AD0FCB"/>
    <w:rsid w:val="00AE7094"/>
    <w:rsid w:val="00B04A78"/>
    <w:rsid w:val="00B13709"/>
    <w:rsid w:val="00B50657"/>
    <w:rsid w:val="00B75606"/>
    <w:rsid w:val="00B939CB"/>
    <w:rsid w:val="00BA248F"/>
    <w:rsid w:val="00BA705F"/>
    <w:rsid w:val="00BE3171"/>
    <w:rsid w:val="00C16247"/>
    <w:rsid w:val="00C52503"/>
    <w:rsid w:val="00C55256"/>
    <w:rsid w:val="00CA48FA"/>
    <w:rsid w:val="00D12EBC"/>
    <w:rsid w:val="00DE34CE"/>
    <w:rsid w:val="00DF496C"/>
    <w:rsid w:val="00E70F1F"/>
    <w:rsid w:val="00ED5B7A"/>
    <w:rsid w:val="00F0033B"/>
    <w:rsid w:val="00F21A5D"/>
    <w:rsid w:val="00F21EF9"/>
    <w:rsid w:val="00F33960"/>
    <w:rsid w:val="00F52DC2"/>
    <w:rsid w:val="00F75FAC"/>
    <w:rsid w:val="00FD0454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table" w:styleId="a6">
    <w:name w:val="Table Grid"/>
    <w:basedOn w:val="a1"/>
    <w:uiPriority w:val="59"/>
    <w:rsid w:val="005B1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5B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5B1448"/>
  </w:style>
  <w:style w:type="character" w:styleId="a7">
    <w:name w:val="Strong"/>
    <w:basedOn w:val="a0"/>
    <w:uiPriority w:val="22"/>
    <w:qFormat/>
    <w:rsid w:val="00803E8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70F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F1F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F1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41</cp:revision>
  <dcterms:created xsi:type="dcterms:W3CDTF">2021-08-26T11:19:00Z</dcterms:created>
  <dcterms:modified xsi:type="dcterms:W3CDTF">2021-09-14T12:31:00Z</dcterms:modified>
</cp:coreProperties>
</file>